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2E5136">
            <w:pPr>
              <w:spacing w:line="240" w:lineRule="auto"/>
              <w:jc w:val="center"/>
              <w:rPr>
                <w:b/>
                <w:bCs/>
                <w:sz w:val="15"/>
                <w:szCs w:val="15"/>
              </w:rPr>
            </w:pPr>
          </w:p>
          <w:p w:rsidR="00CA08D8" w:rsidRPr="00384363" w:rsidRDefault="006F0AD5" w:rsidP="002E5136">
            <w:pPr>
              <w:spacing w:line="240" w:lineRule="auto"/>
              <w:jc w:val="center"/>
              <w:rPr>
                <w:b/>
              </w:rPr>
            </w:pPr>
            <w:r>
              <w:rPr>
                <w:b/>
              </w:rPr>
              <w:t xml:space="preserve">Coalition of Ohio Regional Districts </w:t>
            </w:r>
          </w:p>
          <w:p w:rsidR="00CA08D8" w:rsidRDefault="00CA08D8" w:rsidP="002E5136">
            <w:pPr>
              <w:pStyle w:val="Title"/>
              <w:rPr>
                <w:szCs w:val="24"/>
              </w:rPr>
            </w:pPr>
            <w:r>
              <w:rPr>
                <w:szCs w:val="24"/>
              </w:rPr>
              <w:t>Legislative Activities Report</w:t>
            </w:r>
          </w:p>
          <w:p w:rsidR="00BA188E" w:rsidRDefault="00AE38BE" w:rsidP="002E5136">
            <w:pPr>
              <w:spacing w:line="240" w:lineRule="auto"/>
              <w:jc w:val="center"/>
              <w:rPr>
                <w:b/>
                <w:bCs/>
              </w:rPr>
            </w:pPr>
            <w:r>
              <w:rPr>
                <w:b/>
                <w:bCs/>
              </w:rPr>
              <w:t>October</w:t>
            </w:r>
            <w:r w:rsidR="00094380">
              <w:rPr>
                <w:b/>
                <w:bCs/>
              </w:rPr>
              <w:t xml:space="preserve"> 2017 </w:t>
            </w:r>
          </w:p>
          <w:p w:rsidR="00BA188E" w:rsidRPr="00384363" w:rsidRDefault="00BA188E" w:rsidP="00BA188E">
            <w:pPr>
              <w:rPr>
                <w:b/>
                <w:bCs/>
              </w:rPr>
            </w:pPr>
          </w:p>
        </w:tc>
      </w:tr>
    </w:tbl>
    <w:p w:rsidR="00AE38BE" w:rsidRDefault="00AE38BE" w:rsidP="00D00614">
      <w:pPr>
        <w:spacing w:line="240" w:lineRule="auto"/>
        <w:ind w:firstLine="360"/>
      </w:pPr>
      <w:r>
        <w:t xml:space="preserve">Both chambers of the Ohio General Assembly resumed committee hearings in September after briefly recessing following the passage of the state operating budget (HB 49). While typically the summer recess is void of much legislative action, the potential of veto overrides made for an exciting few months. Shortly after passing the budget the House voted to override 11 of the governor’s 47 line-item vetoes. The Senate then concurred with six of the House-passed veto overrides. Legislators may not be done with overriding the governor’s vetoes, as leaders in both chambers have indicated that more overrides are being considered. The House tabled the remaining vetoes, meaning legislators will be able to reconsider them at any point this session. </w:t>
      </w:r>
    </w:p>
    <w:p w:rsidR="006F0AD5" w:rsidRDefault="00451F36" w:rsidP="006F0AD5">
      <w:pPr>
        <w:spacing w:line="240" w:lineRule="auto"/>
      </w:pPr>
      <w:r>
        <w:rPr>
          <w:color w:val="000000"/>
          <w:szCs w:val="24"/>
        </w:rPr>
        <w:tab/>
      </w:r>
      <w:r w:rsidR="006F0AD5">
        <w:rPr>
          <w:color w:val="000000"/>
          <w:szCs w:val="24"/>
        </w:rPr>
        <w:tab/>
      </w:r>
      <w:r w:rsidR="006F0AD5">
        <w:rPr>
          <w:color w:val="000000"/>
          <w:szCs w:val="24"/>
        </w:rPr>
        <w:tab/>
      </w:r>
    </w:p>
    <w:p w:rsidR="006F0AD5" w:rsidRDefault="006F0AD5" w:rsidP="006F0AD5">
      <w:pPr>
        <w:spacing w:before="100" w:beforeAutospacing="1" w:line="240" w:lineRule="auto"/>
        <w:ind w:firstLine="360"/>
        <w:contextualSpacing/>
      </w:pPr>
      <w:r>
        <w:t>The Ohio EPA is</w:t>
      </w:r>
      <w:r w:rsidR="000E5D22">
        <w:t xml:space="preserve"> in the process of developing administrative rules regarding requirements for certified operators working in public water systems and wastewater treatment facilities. Included in the rule package is a provision that limits the amount of laboratory, pretreatment and engineering experience counted toward </w:t>
      </w:r>
      <w:r w:rsidR="003B201E">
        <w:t xml:space="preserve">the necessary </w:t>
      </w:r>
      <w:r w:rsidR="000E5D22">
        <w:t xml:space="preserve">experience required to obtain certification. </w:t>
      </w:r>
      <w:r w:rsidR="00352735">
        <w:t xml:space="preserve">The proposed revision threatens to prevent highly qualified individuals from entering the operator profession, which will make it more burdensome for utilities in Ohio to find operators. CORD </w:t>
      </w:r>
      <w:bookmarkStart w:id="2" w:name="_GoBack"/>
      <w:bookmarkEnd w:id="2"/>
      <w:r w:rsidR="00352735">
        <w:t xml:space="preserve">submitted comments on two separate occasions (May 2017 and September 2017) voicing its opposition to these changes. The EPA has indicated a desire to continue to work with us as these rules continue to be revised. </w:t>
      </w:r>
    </w:p>
    <w:p w:rsidR="00F95C8C" w:rsidRDefault="00F95C8C" w:rsidP="006F0AD5">
      <w:pPr>
        <w:spacing w:before="100" w:beforeAutospacing="1" w:line="240" w:lineRule="auto"/>
        <w:ind w:firstLine="360"/>
        <w:contextualSpacing/>
      </w:pPr>
    </w:p>
    <w:p w:rsidR="00F95C8C" w:rsidRDefault="00F95C8C" w:rsidP="006F0AD5">
      <w:pPr>
        <w:spacing w:before="100" w:beforeAutospacing="1" w:line="240" w:lineRule="auto"/>
        <w:ind w:firstLine="360"/>
        <w:contextualSpacing/>
      </w:pPr>
      <w:r>
        <w:t>In legislative news,</w:t>
      </w:r>
      <w:r w:rsidR="00666E16">
        <w:t xml:space="preserve"> a bill aimed at establishing uniform protocols for the use of credit cards and debit cards by political subdivisions in Ohio recently received its first hearing before the House Government Accountability and Oversight Committee. </w:t>
      </w:r>
      <w:r w:rsidR="00627D01">
        <w:t xml:space="preserve">HB 312, introduced by Reps. Kirk Schuring and Dave Greenspan, was developed in collaboration with the Auditor of State’s office which found that many public entities fail to take the basic steps necessary to ensure that government credit and debit cards are not misused. </w:t>
      </w:r>
    </w:p>
    <w:p w:rsidR="000E5D22" w:rsidRDefault="000E5D22" w:rsidP="006F0AD5">
      <w:pPr>
        <w:spacing w:before="100" w:beforeAutospacing="1" w:line="240" w:lineRule="auto"/>
        <w:ind w:firstLine="360"/>
        <w:contextualSpacing/>
      </w:pPr>
    </w:p>
    <w:p w:rsidR="00AE38BE" w:rsidRDefault="00AE38BE" w:rsidP="006F0AD5">
      <w:pPr>
        <w:spacing w:before="100" w:beforeAutospacing="1" w:line="240" w:lineRule="auto"/>
        <w:ind w:firstLine="360"/>
        <w:contextualSpacing/>
      </w:pPr>
      <w:r>
        <w:t xml:space="preserve">The field of potential candidates to become the next speaker of the Ohio House recently narrowed when Rep. Rob McColley (R-Napoleon) announced that he is supporting Rep. Ryan Smith over Rep. Larry Householder for the top spot in the House. McColley first entered the race after expressing concerns over Rep. Smith only being able to serve as speaker for one term </w:t>
      </w:r>
      <w:r>
        <w:lastRenderedPageBreak/>
        <w:t xml:space="preserve">before facing term limits. Rep. Householder, who is a freshman, could conceivably serve three two-year terms has the chamber’s leader. "Ryan to me has demonstrated himself to be a very strong leader that has always had the best interests of the caucus in mind," McColley said in a statement. </w:t>
      </w:r>
    </w:p>
    <w:p w:rsidR="009120ED" w:rsidRDefault="009120ED" w:rsidP="005B33A4">
      <w:pPr>
        <w:ind w:firstLine="720"/>
        <w:rPr>
          <w:color w:val="000000"/>
          <w:szCs w:val="24"/>
        </w:rPr>
      </w:pPr>
    </w:p>
    <w:p w:rsidR="00AE38BE" w:rsidRDefault="00AE38BE" w:rsidP="00783CD3">
      <w:pPr>
        <w:spacing w:before="100" w:beforeAutospacing="1" w:line="240" w:lineRule="auto"/>
        <w:ind w:firstLine="360"/>
        <w:contextualSpacing/>
      </w:pPr>
      <w:r>
        <w:t>In other news, the House Republican Caucus has replaced outgoing Rep. Margaret Conditt with George Lang, a West Chester Township trustee. Conditt, who has represented the 52</w:t>
      </w:r>
      <w:r>
        <w:rPr>
          <w:vertAlign w:val="superscript"/>
        </w:rPr>
        <w:t>nd</w:t>
      </w:r>
      <w:r>
        <w:t xml:space="preserve"> House District for the past six years, announced she would resign her post in order to spend more time with her family. Rep. Lang was one of seven applicants for the position. </w:t>
      </w:r>
    </w:p>
    <w:p w:rsidR="00AE38BE" w:rsidRDefault="00AE38BE" w:rsidP="00AE38BE">
      <w:pPr>
        <w:spacing w:before="100" w:beforeAutospacing="1" w:line="240" w:lineRule="auto"/>
        <w:contextualSpacing/>
      </w:pPr>
    </w:p>
    <w:p w:rsidR="00AE38BE" w:rsidRDefault="00AE38BE" w:rsidP="00783CD3">
      <w:pPr>
        <w:spacing w:before="100" w:beforeAutospacing="1" w:line="240" w:lineRule="auto"/>
        <w:ind w:firstLine="360"/>
        <w:contextualSpacing/>
      </w:pPr>
      <w:r>
        <w:t xml:space="preserve">Also of note, Ohio’s unemployment rate has risen to 5.4 percent according to the most recent figures reported by the Ohio Department of Job and Family Services. This is an increase from 4.9 percent last year at this time. It marks highest unemployment rate in Ohio since September 2014. </w:t>
      </w:r>
    </w:p>
    <w:p w:rsidR="00C12AC1" w:rsidRDefault="00C12AC1" w:rsidP="00AE38BE">
      <w:pPr>
        <w:spacing w:line="240" w:lineRule="auto"/>
      </w:pPr>
    </w:p>
    <w:p w:rsidR="00155C98" w:rsidRDefault="0057053E" w:rsidP="00A02FB0">
      <w:r>
        <w:tab/>
        <w:t>We have been tracking the following legislation during the 132</w:t>
      </w:r>
      <w:r w:rsidRPr="0057053E">
        <w:rPr>
          <w:vertAlign w:val="superscript"/>
        </w:rPr>
        <w:t>nd</w:t>
      </w:r>
      <w:r>
        <w:t xml:space="preserve"> General Assembly: </w:t>
      </w:r>
    </w:p>
    <w:p w:rsidR="005E65B9" w:rsidRDefault="005E65B9" w:rsidP="00A02FB0"/>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HB3</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DATAOHIO BOARD CREATION</w:t>
            </w:r>
            <w:r w:rsidRPr="005E65B9">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9/20/2017 - House Finance,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HB26</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TRANSPORTATION-PUBLIC SAFETY BUDGET</w:t>
            </w:r>
            <w:r w:rsidRPr="005E65B9">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3/31/2017 - </w:t>
            </w:r>
            <w:r w:rsidRPr="005E65B9">
              <w:rPr>
                <w:rFonts w:eastAsia="Times New Roman"/>
                <w:b/>
                <w:bCs/>
                <w:color w:val="000000"/>
                <w:szCs w:val="24"/>
              </w:rPr>
              <w:t>SIGNED BY GOVERNOR</w:t>
            </w:r>
            <w:r w:rsidRPr="005E65B9">
              <w:rPr>
                <w:rFonts w:eastAsia="Times New Roman"/>
                <w:color w:val="000000"/>
                <w:szCs w:val="24"/>
              </w:rPr>
              <w:t>; Some provisions line-item vetoed, eff. 6/30/2017</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HB29</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MUNICIPAL WATER RESERVOIR BUFFERS</w:t>
            </w:r>
            <w:r w:rsidRPr="005E65B9">
              <w:rPr>
                <w:rFonts w:eastAsia="Times New Roman"/>
                <w:color w:val="000000"/>
                <w:szCs w:val="24"/>
              </w:rPr>
              <w:t> (LELAND D, BOGGS K) To eliminate law authorizing the maintenance of buffers around municipal water reservoirs by contiguous property owners.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4/25/2017 - House Energy and Natural Resources,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HB31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CONTRACTING ADVISORY COUNCIL-ABOLITION</w:t>
            </w:r>
            <w:r w:rsidRPr="005E65B9">
              <w:rPr>
                <w:rFonts w:eastAsia="Times New Roman"/>
                <w:color w:val="000000"/>
                <w:szCs w:val="24"/>
              </w:rPr>
              <w:t> (CUPP B) To abolish the Government Contracting Advisory Council.</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9/27/2017 - Senate Government Oversight and Reform, (Third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HB40</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GOVERNMENT EXPENDITURE DATABASE</w:t>
            </w:r>
            <w:r w:rsidRPr="005E65B9">
              <w:rPr>
                <w:rFonts w:eastAsia="Times New Roman"/>
                <w:color w:val="000000"/>
                <w:szCs w:val="24"/>
              </w:rPr>
              <w:t> (DEVER J, GREENSPAN D) To require the Treasurer of State to establish the Ohio State Government Expenditure Database.</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2/28/2017 - House State and Local Government, (Third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HB49</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OPERATING BUDGET</w:t>
            </w:r>
            <w:r w:rsidRPr="005E65B9">
              <w:rPr>
                <w:rFonts w:eastAsia="Times New Roman"/>
                <w:color w:val="000000"/>
                <w:szCs w:val="24"/>
              </w:rPr>
              <w:t> (SMITH R) Creates FY 2018-2019 main operating budget.</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8/22/2017 - Consideration of Governor's Veto</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HB51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DEPARTMENT REVIEW SCHEDULE</w:t>
            </w:r>
            <w:r w:rsidRPr="005E65B9">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5/16/2017 - </w:t>
            </w:r>
            <w:r w:rsidRPr="005E65B9">
              <w:rPr>
                <w:rFonts w:eastAsia="Times New Roman"/>
                <w:b/>
                <w:bCs/>
                <w:color w:val="000000"/>
                <w:szCs w:val="24"/>
              </w:rPr>
              <w:t>REPORTED OUT AS AMENDED</w:t>
            </w:r>
            <w:r w:rsidRPr="005E65B9">
              <w:rPr>
                <w:rFonts w:eastAsia="Times New Roman"/>
                <w:color w:val="000000"/>
                <w:szCs w:val="24"/>
              </w:rPr>
              <w:t>, House State and Local Government,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HB54</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STATE REVENUE OBLIGATIONS</w:t>
            </w:r>
            <w:r w:rsidRPr="005E65B9">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9/26/2017 - </w:t>
            </w:r>
            <w:r w:rsidRPr="005E65B9">
              <w:rPr>
                <w:rFonts w:eastAsia="Times New Roman"/>
                <w:b/>
                <w:bCs/>
                <w:color w:val="000000"/>
                <w:szCs w:val="24"/>
              </w:rPr>
              <w:t>BILL AMENDED</w:t>
            </w:r>
            <w:r w:rsidRPr="005E65B9">
              <w:rPr>
                <w:rFonts w:eastAsia="Times New Roman"/>
                <w:color w:val="000000"/>
                <w:szCs w:val="24"/>
              </w:rPr>
              <w:t>, Senate Finance,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HB69</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LEVY REVENUE REIMBURSEMENT</w:t>
            </w:r>
            <w:r w:rsidRPr="005E65B9">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10/4/2017 - Senate Ways and Means,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HB103</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FISCAL EMERGENCY PROVISIONS</w:t>
            </w:r>
            <w:r w:rsidRPr="005E65B9">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7/17/2017 - </w:t>
            </w:r>
            <w:r w:rsidRPr="005E65B9">
              <w:rPr>
                <w:rFonts w:eastAsia="Times New Roman"/>
                <w:b/>
                <w:bCs/>
                <w:color w:val="000000"/>
                <w:szCs w:val="24"/>
              </w:rPr>
              <w:t>SIGNED BY GOVERNOR</w:t>
            </w:r>
            <w:r w:rsidRPr="005E65B9">
              <w:rPr>
                <w:rFonts w:eastAsia="Times New Roman"/>
                <w:color w:val="000000"/>
                <w:szCs w:val="24"/>
              </w:rPr>
              <w:t>; Eff. 90 days</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HB114</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RENEWABLE ENERGY STANDARDS</w:t>
            </w:r>
            <w:r w:rsidRPr="005E65B9">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6/14/2017 - Senate Energy and Natural Resources, (Second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HB121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PIPE MATERIAL SPECIFICATIONS</w:t>
            </w:r>
            <w:r w:rsidRPr="005E65B9">
              <w:rPr>
                <w:rFonts w:eastAsia="Times New Roman"/>
                <w:color w:val="000000"/>
                <w:szCs w:val="24"/>
              </w:rPr>
              <w:t> (EDWARDS J) To require a public authority to consider all piping materials that meet the engineering specifications for a state-funded water or waste water project.</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5/9/2017 - House State and Local Government, (Third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HB122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ESTABLISH ECONOMIC STUDY COMMITTEE</w:t>
            </w:r>
            <w:r w:rsidRPr="005E65B9">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9/27/2017 - Referred to Committee Senate Government Oversight and Reform</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HB163</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PREVAILING WAGE PUBLIC IMPROVEMENT PROJECTS</w:t>
            </w:r>
            <w:r w:rsidRPr="005E65B9">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9/19/2017 - House Economic Development, Commerce and Labor, (Second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HB180</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EQUAL PAY ACT</w:t>
            </w:r>
            <w:r w:rsidRPr="005E65B9">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5/1/2017 - Referred to Committee House Government Accountability and Oversight</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HB221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PRIVATE PROPERTY SEWER AND WATER</w:t>
            </w:r>
            <w:r w:rsidRPr="005E65B9">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5/23/2017 - Referred to Committee House Finance</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HB249</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RESIDENTIAL UTILITY RESELLING</w:t>
            </w:r>
            <w:r w:rsidRPr="005E65B9">
              <w:rPr>
                <w:rFonts w:eastAsia="Times New Roman"/>
                <w:color w:val="000000"/>
                <w:szCs w:val="24"/>
              </w:rPr>
              <w:t> (DUFFEY M) To permit the Public Utilities Commission to adopt rules governing residential utility reselling.</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9/12/2017 - House Public Utilities,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HB254</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POW/MIA REMEMBERANCE</w:t>
            </w:r>
            <w:r w:rsidRPr="005E65B9">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9/13/2017 - House Armed Services, Veterans Affairs and Homeland Security,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HB262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INDEPENDENT BUDGET PROCESS</w:t>
            </w:r>
            <w:r w:rsidRPr="005E65B9">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6/20/2017 - Referred to Committee House Government Accountability and Oversight</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HB267</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LOCAL LIABILITY-VEHICLE NEGLIGENCE</w:t>
            </w:r>
            <w:r w:rsidRPr="005E65B9">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9/20/2017 - House Civil Justice, (Second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HB271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ACCESSIBILITY LAW VIOLATION NOTICE</w:t>
            </w:r>
            <w:r w:rsidRPr="005E65B9">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9/20/2017 - House Civil Justice, (Second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HB276</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THREATENING UTILITY WORKERS</w:t>
            </w:r>
            <w:r w:rsidRPr="005E65B9">
              <w:rPr>
                <w:rFonts w:eastAsia="Times New Roman"/>
                <w:color w:val="000000"/>
                <w:szCs w:val="24"/>
              </w:rPr>
              <w:t> (REZABEK J, GREENSPAN D) To expand the offense of aggravated menacing to prohibit threatening a utility worker with intent to obstruct the operation of a utility.</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9/12/2017 - House Criminal Justice,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HB291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EMPLOYEE DISHONESTY INSURANCE</w:t>
            </w:r>
            <w:r w:rsidRPr="005E65B9">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9/20/2017 - House State and Local Government,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HB303</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SERVICE ANIMAL USE</w:t>
            </w:r>
            <w:r w:rsidRPr="005E65B9">
              <w:rPr>
                <w:rFonts w:eastAsia="Times New Roman"/>
                <w:color w:val="000000"/>
                <w:szCs w:val="24"/>
              </w:rPr>
              <w:t> (LIPPS S, KELLY B) To prohibit places of public accommodation from preventing the use of a service animal.</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9/12/2017 - Referred to Committee House Economic Development, Commerce and Labor</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HB312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LOCAL GOVERNMENT CREDIT CARDS</w:t>
            </w:r>
            <w:r w:rsidRPr="005E65B9">
              <w:rPr>
                <w:rFonts w:eastAsia="Times New Roman"/>
                <w:color w:val="000000"/>
                <w:szCs w:val="24"/>
              </w:rPr>
              <w:t> (SCHURING K, GREENSPAN D) Regarding use of credit cards and debit cards by political subdivisions.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9/20/2017 - House Government Accountability and Oversight,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HB342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LOCAL TAX ISSUES-ELECTION DATES</w:t>
            </w:r>
            <w:r w:rsidRPr="005E65B9">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9/19/2017 - Referred to Committee House Government Accountability and Oversight</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ENVIRONMENTAL PROTECTIONS LAWS</w:t>
            </w:r>
            <w:r w:rsidRPr="005E65B9">
              <w:rPr>
                <w:rFonts w:eastAsia="Times New Roman"/>
                <w:color w:val="000000"/>
                <w:szCs w:val="24"/>
              </w:rPr>
              <w:t> (HITE C) To revise specified laws relating to environmental protection.</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7/7/2017 - </w:t>
            </w:r>
            <w:r w:rsidRPr="005E65B9">
              <w:rPr>
                <w:rFonts w:eastAsia="Times New Roman"/>
                <w:b/>
                <w:bCs/>
                <w:color w:val="000000"/>
                <w:szCs w:val="24"/>
              </w:rPr>
              <w:t>SIGNED BY GOVERNOR</w:t>
            </w:r>
            <w:r w:rsidRPr="005E65B9">
              <w:rPr>
                <w:rFonts w:eastAsia="Times New Roman"/>
                <w:color w:val="000000"/>
                <w:szCs w:val="24"/>
              </w:rPr>
              <w:t>; eff. 90 days</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SB3</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WORKFORCE DEVELOPMENT</w:t>
            </w:r>
            <w:r w:rsidRPr="005E65B9">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9/13/2017 - </w:t>
            </w:r>
            <w:r w:rsidRPr="005E65B9">
              <w:rPr>
                <w:rFonts w:eastAsia="Times New Roman"/>
                <w:b/>
                <w:bCs/>
                <w:color w:val="000000"/>
                <w:szCs w:val="24"/>
              </w:rPr>
              <w:t>SUBSTITUTE BILL ACCEPTED</w:t>
            </w:r>
            <w:r w:rsidRPr="005E65B9">
              <w:rPr>
                <w:rFonts w:eastAsia="Times New Roman"/>
                <w:color w:val="000000"/>
                <w:szCs w:val="24"/>
              </w:rPr>
              <w:t>, House Higher Education and Workforce Development,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SB31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HEALTH RULE WITHDRAW PROCESS</w:t>
            </w:r>
            <w:r w:rsidRPr="005E65B9">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3/1/2017 - Senate Energy and Natural Resources,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SB51</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LAKE ERIE IMPROVEMENT DISTRICT</w:t>
            </w:r>
            <w:r w:rsidRPr="005E65B9">
              <w:rPr>
                <w:rFonts w:eastAsia="Times New Roman"/>
                <w:color w:val="000000"/>
                <w:szCs w:val="24"/>
              </w:rPr>
              <w:t> (SKINDELL M, EKLUND J) To authorize the creation of a special improvement district to facilitate Lake Erie shoreline improvement.</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9/27/2017 - Senate Energy and Natural Resources,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SB72</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PREVAILING WAGE LAW</w:t>
            </w:r>
            <w:r w:rsidRPr="005E65B9">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3/7/2017 - Referred to Committee Senate Finance</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SB79</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STATE DEPARTMENTAL REVIEW SCHEDULE</w:t>
            </w:r>
            <w:r w:rsidRPr="005E65B9">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9/12/2017 - Referred to Committee House Government Accountability and Oversight</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SB88</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SUBDIVISION COMMISSIONS-FISCAL EMERGENCY</w:t>
            </w:r>
            <w:r w:rsidRPr="005E65B9">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5/9/2017 - Referred to Committee House Government Accountability and Oversight</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SB95</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STATE PROJECTS-PIPING MATERIALS</w:t>
            </w:r>
            <w:r w:rsidRPr="005E65B9">
              <w:rPr>
                <w:rFonts w:eastAsia="Times New Roman"/>
                <w:color w:val="000000"/>
                <w:szCs w:val="24"/>
              </w:rPr>
              <w:t> (TERHAR L) To require a public authority to consider all piping materials that meet the engineering specifications for a state-funded water or waste water project.</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4/5/2017 - Senate Energy and Natural Resources,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SB157</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PUBLIC UTILITY RESELLING REGULATION</w:t>
            </w:r>
            <w:r w:rsidRPr="005E65B9">
              <w:rPr>
                <w:rFonts w:eastAsia="Times New Roman"/>
                <w:color w:val="000000"/>
                <w:szCs w:val="24"/>
              </w:rPr>
              <w:t> (BACON K) To regulate the reselling of public utility service.</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6/28/2017 - </w:t>
            </w:r>
            <w:r w:rsidRPr="005E65B9">
              <w:rPr>
                <w:rFonts w:eastAsia="Times New Roman"/>
                <w:b/>
                <w:bCs/>
                <w:color w:val="000000"/>
                <w:szCs w:val="24"/>
              </w:rPr>
              <w:t>BILL AMENDED</w:t>
            </w:r>
            <w:r w:rsidRPr="005E65B9">
              <w:rPr>
                <w:rFonts w:eastAsia="Times New Roman"/>
                <w:color w:val="000000"/>
                <w:szCs w:val="24"/>
              </w:rPr>
              <w:t>, Senate Public Utilities, (Fourth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SB168</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MEDICAID EXPANSION</w:t>
            </w:r>
            <w:r w:rsidRPr="005E65B9">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6/28/2017 - Referred to Committee Senate Finance</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SB174</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WAGE PROTECTIONS-FAIR ACT</w:t>
            </w:r>
            <w:r w:rsidRPr="005E65B9">
              <w:rPr>
                <w:rFonts w:eastAsia="Times New Roman"/>
                <w:color w:val="000000"/>
                <w:szCs w:val="24"/>
              </w:rPr>
              <w:t> (TAVARES C) To enact the "Fair and Acceptable Income Required (FAIR) Act" and to revise the enforcement of the prohibitions against discrimination in the payment of wages.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9/7/2017 - Referred to Committee Senate Transportation, Commerce and Workforce</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r w:rsidR="005E65B9" w:rsidRPr="005E65B9" w:rsidTr="005E65B9">
        <w:trPr>
          <w:tblCellSpacing w:w="15" w:type="dxa"/>
        </w:trPr>
        <w:tc>
          <w:tcPr>
            <w:tcW w:w="350" w:type="pct"/>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SJR4</w:t>
            </w:r>
          </w:p>
        </w:tc>
        <w:tc>
          <w:tcPr>
            <w:tcW w:w="0" w:type="auto"/>
            <w:gridSpan w:val="2"/>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b/>
                <w:bCs/>
                <w:color w:val="000000"/>
                <w:szCs w:val="24"/>
              </w:rPr>
              <w:t>CAPITAL IMPROVEMENTS FUNDING</w:t>
            </w:r>
            <w:r w:rsidRPr="005E65B9">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5E65B9" w:rsidRPr="005E65B9" w:rsidTr="005E65B9">
        <w:trPr>
          <w:tblCellSpacing w:w="15" w:type="dxa"/>
        </w:trPr>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c>
          <w:tcPr>
            <w:tcW w:w="1250" w:type="pct"/>
            <w:hideMark/>
          </w:tcPr>
          <w:p w:rsidR="005E65B9" w:rsidRPr="005E65B9" w:rsidRDefault="005E65B9" w:rsidP="005E65B9">
            <w:pPr>
              <w:spacing w:line="240" w:lineRule="auto"/>
              <w:jc w:val="right"/>
              <w:rPr>
                <w:rFonts w:eastAsia="Times New Roman"/>
                <w:color w:val="000000"/>
                <w:sz w:val="18"/>
                <w:szCs w:val="18"/>
              </w:rPr>
            </w:pPr>
            <w:r w:rsidRPr="005E65B9">
              <w:rPr>
                <w:rFonts w:eastAsia="Times New Roman"/>
                <w:b/>
                <w:bCs/>
                <w:i/>
                <w:iCs/>
                <w:color w:val="000000"/>
                <w:sz w:val="18"/>
                <w:szCs w:val="18"/>
              </w:rPr>
              <w:t>Current Status:   </w:t>
            </w:r>
          </w:p>
        </w:tc>
        <w:tc>
          <w:tcPr>
            <w:tcW w:w="0" w:type="auto"/>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9/6/2017 - Senate Finance, (First Hearing)</w:t>
            </w:r>
          </w:p>
        </w:tc>
      </w:tr>
      <w:tr w:rsidR="005E65B9" w:rsidRPr="005E65B9" w:rsidTr="005E65B9">
        <w:trPr>
          <w:tblCellSpacing w:w="15" w:type="dxa"/>
        </w:trPr>
        <w:tc>
          <w:tcPr>
            <w:tcW w:w="0" w:type="auto"/>
            <w:gridSpan w:val="3"/>
            <w:vAlign w:val="center"/>
            <w:hideMark/>
          </w:tcPr>
          <w:p w:rsidR="005E65B9" w:rsidRPr="005E65B9" w:rsidRDefault="005E65B9" w:rsidP="005E65B9">
            <w:pPr>
              <w:spacing w:line="240" w:lineRule="auto"/>
              <w:rPr>
                <w:rFonts w:eastAsia="Times New Roman"/>
                <w:color w:val="000000"/>
                <w:szCs w:val="24"/>
              </w:rPr>
            </w:pPr>
            <w:r w:rsidRPr="005E65B9">
              <w:rPr>
                <w:rFonts w:eastAsia="Times New Roman"/>
                <w:color w:val="000000"/>
                <w:szCs w:val="24"/>
              </w:rPr>
              <w:t> </w:t>
            </w:r>
          </w:p>
        </w:tc>
      </w:tr>
    </w:tbl>
    <w:p w:rsidR="005E65B9" w:rsidRDefault="005E65B9" w:rsidP="00A02FB0"/>
    <w:sectPr w:rsidR="005E65B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DC" w:rsidRDefault="00706DDC" w:rsidP="009816B4">
      <w:pPr>
        <w:spacing w:line="240" w:lineRule="auto"/>
      </w:pPr>
      <w:r>
        <w:separator/>
      </w:r>
    </w:p>
  </w:endnote>
  <w:endnote w:type="continuationSeparator" w:id="0">
    <w:p w:rsidR="00706DDC" w:rsidRDefault="00706DDC"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DC" w:rsidRDefault="00706DDC" w:rsidP="009816B4">
      <w:pPr>
        <w:spacing w:line="240" w:lineRule="auto"/>
      </w:pPr>
      <w:r>
        <w:separator/>
      </w:r>
    </w:p>
  </w:footnote>
  <w:footnote w:type="continuationSeparator" w:id="0">
    <w:p w:rsidR="00706DDC" w:rsidRDefault="00706DDC"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7407C"/>
    <w:multiLevelType w:val="hybridMultilevel"/>
    <w:tmpl w:val="5B4E29E6"/>
    <w:lvl w:ilvl="0" w:tplc="A07ADC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8"/>
    <w:rsid w:val="0000306E"/>
    <w:rsid w:val="00006146"/>
    <w:rsid w:val="00011566"/>
    <w:rsid w:val="000137C5"/>
    <w:rsid w:val="0001730B"/>
    <w:rsid w:val="00020240"/>
    <w:rsid w:val="00021252"/>
    <w:rsid w:val="000212F5"/>
    <w:rsid w:val="00021989"/>
    <w:rsid w:val="00022755"/>
    <w:rsid w:val="000244A7"/>
    <w:rsid w:val="00034E9A"/>
    <w:rsid w:val="00035EF6"/>
    <w:rsid w:val="000442EE"/>
    <w:rsid w:val="00052AFE"/>
    <w:rsid w:val="00053945"/>
    <w:rsid w:val="00062D5D"/>
    <w:rsid w:val="00066093"/>
    <w:rsid w:val="00066EED"/>
    <w:rsid w:val="00070C8C"/>
    <w:rsid w:val="00072476"/>
    <w:rsid w:val="00072FB3"/>
    <w:rsid w:val="00075846"/>
    <w:rsid w:val="000773E6"/>
    <w:rsid w:val="00081A59"/>
    <w:rsid w:val="00082281"/>
    <w:rsid w:val="00083114"/>
    <w:rsid w:val="000871E5"/>
    <w:rsid w:val="00093B74"/>
    <w:rsid w:val="00094380"/>
    <w:rsid w:val="000A1238"/>
    <w:rsid w:val="000A18DA"/>
    <w:rsid w:val="000B4783"/>
    <w:rsid w:val="000B5F75"/>
    <w:rsid w:val="000C1F10"/>
    <w:rsid w:val="000C3EF6"/>
    <w:rsid w:val="000C79EC"/>
    <w:rsid w:val="000D1E8E"/>
    <w:rsid w:val="000D20D2"/>
    <w:rsid w:val="000D3479"/>
    <w:rsid w:val="000D7901"/>
    <w:rsid w:val="000E1F85"/>
    <w:rsid w:val="000E392C"/>
    <w:rsid w:val="000E5D22"/>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2BDD"/>
    <w:rsid w:val="00163BD4"/>
    <w:rsid w:val="00163E7E"/>
    <w:rsid w:val="00171079"/>
    <w:rsid w:val="00177390"/>
    <w:rsid w:val="001775AC"/>
    <w:rsid w:val="00180A6B"/>
    <w:rsid w:val="001822E7"/>
    <w:rsid w:val="001825C6"/>
    <w:rsid w:val="00187375"/>
    <w:rsid w:val="001935D1"/>
    <w:rsid w:val="001939D8"/>
    <w:rsid w:val="001B0A0B"/>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20DFF"/>
    <w:rsid w:val="0022543E"/>
    <w:rsid w:val="00226AFC"/>
    <w:rsid w:val="00226B9B"/>
    <w:rsid w:val="00227E82"/>
    <w:rsid w:val="00231026"/>
    <w:rsid w:val="00234A20"/>
    <w:rsid w:val="002354EE"/>
    <w:rsid w:val="00241144"/>
    <w:rsid w:val="00244CA5"/>
    <w:rsid w:val="00260378"/>
    <w:rsid w:val="00260682"/>
    <w:rsid w:val="002672F7"/>
    <w:rsid w:val="00273542"/>
    <w:rsid w:val="002768BF"/>
    <w:rsid w:val="002777B4"/>
    <w:rsid w:val="0028180E"/>
    <w:rsid w:val="002819D5"/>
    <w:rsid w:val="002823D0"/>
    <w:rsid w:val="0028757E"/>
    <w:rsid w:val="00297299"/>
    <w:rsid w:val="002A1397"/>
    <w:rsid w:val="002B664B"/>
    <w:rsid w:val="002C6380"/>
    <w:rsid w:val="002C6C18"/>
    <w:rsid w:val="002D1275"/>
    <w:rsid w:val="002D2FD1"/>
    <w:rsid w:val="002D446A"/>
    <w:rsid w:val="002D7F5B"/>
    <w:rsid w:val="002E0720"/>
    <w:rsid w:val="002E12C6"/>
    <w:rsid w:val="002E5136"/>
    <w:rsid w:val="002F5AD2"/>
    <w:rsid w:val="002F6661"/>
    <w:rsid w:val="003035C7"/>
    <w:rsid w:val="003040BE"/>
    <w:rsid w:val="00314E7C"/>
    <w:rsid w:val="003155B4"/>
    <w:rsid w:val="003162C8"/>
    <w:rsid w:val="00316E91"/>
    <w:rsid w:val="00320EC2"/>
    <w:rsid w:val="0032286F"/>
    <w:rsid w:val="00327D06"/>
    <w:rsid w:val="00333A3B"/>
    <w:rsid w:val="003502E2"/>
    <w:rsid w:val="00352735"/>
    <w:rsid w:val="00357F84"/>
    <w:rsid w:val="00361E00"/>
    <w:rsid w:val="00364B0D"/>
    <w:rsid w:val="00381F71"/>
    <w:rsid w:val="003847D3"/>
    <w:rsid w:val="003958A9"/>
    <w:rsid w:val="00396F40"/>
    <w:rsid w:val="003A2E58"/>
    <w:rsid w:val="003A74AD"/>
    <w:rsid w:val="003B0271"/>
    <w:rsid w:val="003B201E"/>
    <w:rsid w:val="003B66DA"/>
    <w:rsid w:val="003C2E6A"/>
    <w:rsid w:val="003C33C9"/>
    <w:rsid w:val="003D3222"/>
    <w:rsid w:val="003D38BF"/>
    <w:rsid w:val="003D3A3E"/>
    <w:rsid w:val="003D3BA1"/>
    <w:rsid w:val="003D5B8A"/>
    <w:rsid w:val="003D6F7C"/>
    <w:rsid w:val="003D7EB9"/>
    <w:rsid w:val="003E0369"/>
    <w:rsid w:val="003E3597"/>
    <w:rsid w:val="003E3860"/>
    <w:rsid w:val="003E7C25"/>
    <w:rsid w:val="003F1D66"/>
    <w:rsid w:val="003F562A"/>
    <w:rsid w:val="003F60F0"/>
    <w:rsid w:val="00412372"/>
    <w:rsid w:val="0041628B"/>
    <w:rsid w:val="0041727B"/>
    <w:rsid w:val="00432180"/>
    <w:rsid w:val="00437C52"/>
    <w:rsid w:val="00447922"/>
    <w:rsid w:val="0045073E"/>
    <w:rsid w:val="00451F36"/>
    <w:rsid w:val="00455173"/>
    <w:rsid w:val="0045693B"/>
    <w:rsid w:val="004607F6"/>
    <w:rsid w:val="00460F1D"/>
    <w:rsid w:val="004650D8"/>
    <w:rsid w:val="004763F4"/>
    <w:rsid w:val="00485E27"/>
    <w:rsid w:val="0048794E"/>
    <w:rsid w:val="004A018C"/>
    <w:rsid w:val="004C0E2B"/>
    <w:rsid w:val="004C5671"/>
    <w:rsid w:val="004C79C1"/>
    <w:rsid w:val="004C7D50"/>
    <w:rsid w:val="004D10B7"/>
    <w:rsid w:val="004D5938"/>
    <w:rsid w:val="004D6641"/>
    <w:rsid w:val="004E4CBB"/>
    <w:rsid w:val="004F0EDA"/>
    <w:rsid w:val="004F127F"/>
    <w:rsid w:val="004F1936"/>
    <w:rsid w:val="004F5643"/>
    <w:rsid w:val="0050492D"/>
    <w:rsid w:val="0051025E"/>
    <w:rsid w:val="00510977"/>
    <w:rsid w:val="00512DBB"/>
    <w:rsid w:val="005137F4"/>
    <w:rsid w:val="00527665"/>
    <w:rsid w:val="00535063"/>
    <w:rsid w:val="00536622"/>
    <w:rsid w:val="00537A16"/>
    <w:rsid w:val="00540E3B"/>
    <w:rsid w:val="00544988"/>
    <w:rsid w:val="00550F03"/>
    <w:rsid w:val="00552D87"/>
    <w:rsid w:val="0055607F"/>
    <w:rsid w:val="00560151"/>
    <w:rsid w:val="0056335A"/>
    <w:rsid w:val="0057053E"/>
    <w:rsid w:val="005710F2"/>
    <w:rsid w:val="00573B4C"/>
    <w:rsid w:val="005744E0"/>
    <w:rsid w:val="00577956"/>
    <w:rsid w:val="00580904"/>
    <w:rsid w:val="00586809"/>
    <w:rsid w:val="00587A78"/>
    <w:rsid w:val="00593652"/>
    <w:rsid w:val="005A0559"/>
    <w:rsid w:val="005A4BBE"/>
    <w:rsid w:val="005A7501"/>
    <w:rsid w:val="005B1E96"/>
    <w:rsid w:val="005B2FA4"/>
    <w:rsid w:val="005B33A4"/>
    <w:rsid w:val="005B7D13"/>
    <w:rsid w:val="005C50B6"/>
    <w:rsid w:val="005D1ED3"/>
    <w:rsid w:val="005D30B1"/>
    <w:rsid w:val="005D5AFB"/>
    <w:rsid w:val="005E06FE"/>
    <w:rsid w:val="005E1520"/>
    <w:rsid w:val="005E2E17"/>
    <w:rsid w:val="005E65B9"/>
    <w:rsid w:val="005E6C5A"/>
    <w:rsid w:val="005F18AA"/>
    <w:rsid w:val="005F2DE0"/>
    <w:rsid w:val="006014BA"/>
    <w:rsid w:val="0060187A"/>
    <w:rsid w:val="00603D45"/>
    <w:rsid w:val="00607080"/>
    <w:rsid w:val="00612F50"/>
    <w:rsid w:val="00627D01"/>
    <w:rsid w:val="00630C7D"/>
    <w:rsid w:val="006341A0"/>
    <w:rsid w:val="00637F29"/>
    <w:rsid w:val="006405D2"/>
    <w:rsid w:val="0064107E"/>
    <w:rsid w:val="006441FE"/>
    <w:rsid w:val="006447CD"/>
    <w:rsid w:val="00651F4D"/>
    <w:rsid w:val="006542D3"/>
    <w:rsid w:val="00655857"/>
    <w:rsid w:val="0065700C"/>
    <w:rsid w:val="00666E16"/>
    <w:rsid w:val="0067032A"/>
    <w:rsid w:val="006734CD"/>
    <w:rsid w:val="00676BEA"/>
    <w:rsid w:val="006774BB"/>
    <w:rsid w:val="00682C0A"/>
    <w:rsid w:val="00682CA5"/>
    <w:rsid w:val="00690BC4"/>
    <w:rsid w:val="00695550"/>
    <w:rsid w:val="00695C4C"/>
    <w:rsid w:val="00696E1E"/>
    <w:rsid w:val="00697720"/>
    <w:rsid w:val="0069791E"/>
    <w:rsid w:val="006A106E"/>
    <w:rsid w:val="006A3443"/>
    <w:rsid w:val="006B14C2"/>
    <w:rsid w:val="006B2CF3"/>
    <w:rsid w:val="006C57B0"/>
    <w:rsid w:val="006C7836"/>
    <w:rsid w:val="006E2971"/>
    <w:rsid w:val="006E4F93"/>
    <w:rsid w:val="006F0AD5"/>
    <w:rsid w:val="006F3901"/>
    <w:rsid w:val="007000A0"/>
    <w:rsid w:val="00703EF2"/>
    <w:rsid w:val="0070450B"/>
    <w:rsid w:val="00704536"/>
    <w:rsid w:val="00705237"/>
    <w:rsid w:val="00706DDC"/>
    <w:rsid w:val="0071442A"/>
    <w:rsid w:val="00715933"/>
    <w:rsid w:val="00716545"/>
    <w:rsid w:val="007224C5"/>
    <w:rsid w:val="00734B7B"/>
    <w:rsid w:val="0074110E"/>
    <w:rsid w:val="00743971"/>
    <w:rsid w:val="00750479"/>
    <w:rsid w:val="00750F25"/>
    <w:rsid w:val="007523F9"/>
    <w:rsid w:val="007565F0"/>
    <w:rsid w:val="00757724"/>
    <w:rsid w:val="00764081"/>
    <w:rsid w:val="00765A77"/>
    <w:rsid w:val="007716E1"/>
    <w:rsid w:val="00772C10"/>
    <w:rsid w:val="00783CD3"/>
    <w:rsid w:val="00792404"/>
    <w:rsid w:val="007973D6"/>
    <w:rsid w:val="007A236E"/>
    <w:rsid w:val="007B18ED"/>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65DD"/>
    <w:rsid w:val="00857DFB"/>
    <w:rsid w:val="008611ED"/>
    <w:rsid w:val="00861EF2"/>
    <w:rsid w:val="0087203A"/>
    <w:rsid w:val="0089288F"/>
    <w:rsid w:val="008A518E"/>
    <w:rsid w:val="008A7714"/>
    <w:rsid w:val="008B10ED"/>
    <w:rsid w:val="008B26A9"/>
    <w:rsid w:val="008B399A"/>
    <w:rsid w:val="008C29D0"/>
    <w:rsid w:val="008C43AA"/>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34D54"/>
    <w:rsid w:val="00937016"/>
    <w:rsid w:val="00942C8B"/>
    <w:rsid w:val="00954DDD"/>
    <w:rsid w:val="00955C09"/>
    <w:rsid w:val="0095624D"/>
    <w:rsid w:val="009654FB"/>
    <w:rsid w:val="00966B89"/>
    <w:rsid w:val="00975C02"/>
    <w:rsid w:val="009763C1"/>
    <w:rsid w:val="00980233"/>
    <w:rsid w:val="009816B4"/>
    <w:rsid w:val="009902E3"/>
    <w:rsid w:val="009915A3"/>
    <w:rsid w:val="00994420"/>
    <w:rsid w:val="009A27BB"/>
    <w:rsid w:val="009A6EEB"/>
    <w:rsid w:val="009B19EB"/>
    <w:rsid w:val="009B6DBF"/>
    <w:rsid w:val="009D4596"/>
    <w:rsid w:val="009E150B"/>
    <w:rsid w:val="009E35D3"/>
    <w:rsid w:val="009E7433"/>
    <w:rsid w:val="009F5F33"/>
    <w:rsid w:val="00A02FB0"/>
    <w:rsid w:val="00A04B12"/>
    <w:rsid w:val="00A23D59"/>
    <w:rsid w:val="00A3286F"/>
    <w:rsid w:val="00A330AD"/>
    <w:rsid w:val="00A435E6"/>
    <w:rsid w:val="00A47AA4"/>
    <w:rsid w:val="00A533C0"/>
    <w:rsid w:val="00A56AE6"/>
    <w:rsid w:val="00A62A35"/>
    <w:rsid w:val="00A62E87"/>
    <w:rsid w:val="00A65829"/>
    <w:rsid w:val="00A65C2F"/>
    <w:rsid w:val="00A76B30"/>
    <w:rsid w:val="00A814F8"/>
    <w:rsid w:val="00A83958"/>
    <w:rsid w:val="00A84EB5"/>
    <w:rsid w:val="00A87BE3"/>
    <w:rsid w:val="00A90B6C"/>
    <w:rsid w:val="00A91BC2"/>
    <w:rsid w:val="00A91CB0"/>
    <w:rsid w:val="00A96158"/>
    <w:rsid w:val="00A96488"/>
    <w:rsid w:val="00A97D04"/>
    <w:rsid w:val="00AB6F47"/>
    <w:rsid w:val="00AC047B"/>
    <w:rsid w:val="00AC4F92"/>
    <w:rsid w:val="00AC7838"/>
    <w:rsid w:val="00AD185C"/>
    <w:rsid w:val="00AD374C"/>
    <w:rsid w:val="00AE38BE"/>
    <w:rsid w:val="00AE4147"/>
    <w:rsid w:val="00AE4AD6"/>
    <w:rsid w:val="00AF2F62"/>
    <w:rsid w:val="00AF77DF"/>
    <w:rsid w:val="00AF7903"/>
    <w:rsid w:val="00B020DC"/>
    <w:rsid w:val="00B063AD"/>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7707"/>
    <w:rsid w:val="00C7436B"/>
    <w:rsid w:val="00C81144"/>
    <w:rsid w:val="00C8116B"/>
    <w:rsid w:val="00C817F5"/>
    <w:rsid w:val="00CA08D8"/>
    <w:rsid w:val="00CA0AC3"/>
    <w:rsid w:val="00CA2D94"/>
    <w:rsid w:val="00CA5FD3"/>
    <w:rsid w:val="00CA695E"/>
    <w:rsid w:val="00CA76A6"/>
    <w:rsid w:val="00CC6FEE"/>
    <w:rsid w:val="00CE15AB"/>
    <w:rsid w:val="00CE385A"/>
    <w:rsid w:val="00CF4EE2"/>
    <w:rsid w:val="00D00614"/>
    <w:rsid w:val="00D02FF1"/>
    <w:rsid w:val="00D14FFA"/>
    <w:rsid w:val="00D174D0"/>
    <w:rsid w:val="00D30239"/>
    <w:rsid w:val="00D33F75"/>
    <w:rsid w:val="00D40EC6"/>
    <w:rsid w:val="00D42D80"/>
    <w:rsid w:val="00D42FE4"/>
    <w:rsid w:val="00D53506"/>
    <w:rsid w:val="00D5618E"/>
    <w:rsid w:val="00D65004"/>
    <w:rsid w:val="00D662C2"/>
    <w:rsid w:val="00D717DE"/>
    <w:rsid w:val="00D94747"/>
    <w:rsid w:val="00DA231D"/>
    <w:rsid w:val="00DA5E59"/>
    <w:rsid w:val="00DB0664"/>
    <w:rsid w:val="00DB6085"/>
    <w:rsid w:val="00DB650B"/>
    <w:rsid w:val="00DC221B"/>
    <w:rsid w:val="00DC2BE0"/>
    <w:rsid w:val="00DD2759"/>
    <w:rsid w:val="00DD54AE"/>
    <w:rsid w:val="00DE2DD9"/>
    <w:rsid w:val="00DE4690"/>
    <w:rsid w:val="00DE589D"/>
    <w:rsid w:val="00DE6823"/>
    <w:rsid w:val="00DE6C13"/>
    <w:rsid w:val="00DF448A"/>
    <w:rsid w:val="00DF5F28"/>
    <w:rsid w:val="00E01C90"/>
    <w:rsid w:val="00E05181"/>
    <w:rsid w:val="00E151F1"/>
    <w:rsid w:val="00E1654F"/>
    <w:rsid w:val="00E22BD2"/>
    <w:rsid w:val="00E22CFB"/>
    <w:rsid w:val="00E24DF4"/>
    <w:rsid w:val="00E279B9"/>
    <w:rsid w:val="00E27BC6"/>
    <w:rsid w:val="00E30672"/>
    <w:rsid w:val="00E32073"/>
    <w:rsid w:val="00E34727"/>
    <w:rsid w:val="00E42210"/>
    <w:rsid w:val="00E51195"/>
    <w:rsid w:val="00E5362B"/>
    <w:rsid w:val="00E654CE"/>
    <w:rsid w:val="00E75524"/>
    <w:rsid w:val="00E7623C"/>
    <w:rsid w:val="00E773AE"/>
    <w:rsid w:val="00E8002A"/>
    <w:rsid w:val="00E81153"/>
    <w:rsid w:val="00E82A9B"/>
    <w:rsid w:val="00EA21E4"/>
    <w:rsid w:val="00EA3DC3"/>
    <w:rsid w:val="00EA5C77"/>
    <w:rsid w:val="00EA61CA"/>
    <w:rsid w:val="00EB01FB"/>
    <w:rsid w:val="00EB1312"/>
    <w:rsid w:val="00ED31A2"/>
    <w:rsid w:val="00ED4C02"/>
    <w:rsid w:val="00EE2B94"/>
    <w:rsid w:val="00EE56AB"/>
    <w:rsid w:val="00F108B2"/>
    <w:rsid w:val="00F1205D"/>
    <w:rsid w:val="00F12A16"/>
    <w:rsid w:val="00F15338"/>
    <w:rsid w:val="00F15B3C"/>
    <w:rsid w:val="00F16BDF"/>
    <w:rsid w:val="00F17381"/>
    <w:rsid w:val="00F20B7C"/>
    <w:rsid w:val="00F2154A"/>
    <w:rsid w:val="00F23A43"/>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95C8C"/>
    <w:rsid w:val="00FA56F5"/>
    <w:rsid w:val="00FB2098"/>
    <w:rsid w:val="00FB5561"/>
    <w:rsid w:val="00FC1B5E"/>
    <w:rsid w:val="00FD288A"/>
    <w:rsid w:val="00FE10B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E5E8A08"/>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2763201">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28116969">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11365879">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0671119">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6244708">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3156676">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799101478">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29859295">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1985771508">
      <w:bodyDiv w:val="1"/>
      <w:marLeft w:val="0"/>
      <w:marRight w:val="0"/>
      <w:marTop w:val="0"/>
      <w:marBottom w:val="0"/>
      <w:divBdr>
        <w:top w:val="none" w:sz="0" w:space="0" w:color="auto"/>
        <w:left w:val="none" w:sz="0" w:space="0" w:color="auto"/>
        <w:bottom w:val="none" w:sz="0" w:space="0" w:color="auto"/>
        <w:right w:val="none" w:sz="0" w:space="0" w:color="auto"/>
      </w:divBdr>
    </w:div>
    <w:div w:id="2048792660">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5953198">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1559506">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697D-933E-4540-A159-5FC6514A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4</cp:revision>
  <cp:lastPrinted>2017-09-29T17:53:00Z</cp:lastPrinted>
  <dcterms:created xsi:type="dcterms:W3CDTF">2017-09-29T17:19:00Z</dcterms:created>
  <dcterms:modified xsi:type="dcterms:W3CDTF">2017-09-29T17:58:00Z</dcterms:modified>
</cp:coreProperties>
</file>