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77777777"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4C45F71F" w:rsidR="00CA08D8" w:rsidRPr="00384363" w:rsidRDefault="002C1FF1"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7900D499" w14:textId="400DD5A3" w:rsidR="00BA188E" w:rsidRDefault="009E1BB8" w:rsidP="002E5136">
            <w:pPr>
              <w:spacing w:line="240" w:lineRule="auto"/>
              <w:jc w:val="center"/>
              <w:rPr>
                <w:b/>
                <w:bCs/>
              </w:rPr>
            </w:pPr>
            <w:r>
              <w:rPr>
                <w:b/>
                <w:bCs/>
              </w:rPr>
              <w:t>October</w:t>
            </w:r>
            <w:r w:rsidR="00094380">
              <w:rPr>
                <w:b/>
                <w:bCs/>
              </w:rPr>
              <w:t xml:space="preserve"> 201</w:t>
            </w:r>
            <w:r w:rsidR="0016032E">
              <w:rPr>
                <w:b/>
                <w:bCs/>
              </w:rPr>
              <w:t>8</w:t>
            </w:r>
            <w:r w:rsidR="00094380">
              <w:rPr>
                <w:b/>
                <w:bCs/>
              </w:rPr>
              <w:t xml:space="preserve"> </w:t>
            </w:r>
          </w:p>
          <w:p w14:paraId="2FE8FCCD" w14:textId="77777777" w:rsidR="00BA188E" w:rsidRPr="00384363" w:rsidRDefault="00BA188E" w:rsidP="00BA188E">
            <w:pPr>
              <w:rPr>
                <w:b/>
                <w:bCs/>
              </w:rPr>
            </w:pPr>
          </w:p>
        </w:tc>
      </w:tr>
    </w:tbl>
    <w:p w14:paraId="64580D9F" w14:textId="7CB7DCFC" w:rsidR="00794290" w:rsidRDefault="00003BAE" w:rsidP="00ED131D">
      <w:pPr>
        <w:spacing w:line="240" w:lineRule="auto"/>
        <w:contextualSpacing/>
      </w:pPr>
      <w:bookmarkStart w:id="2" w:name="_Hlk525907325"/>
      <w:r>
        <w:tab/>
        <w:t xml:space="preserve">Ohio’s lawmakers have </w:t>
      </w:r>
      <w:r w:rsidR="009A20C1">
        <w:t xml:space="preserve">recessed for the summer and are turning their attention to the </w:t>
      </w:r>
      <w:r w:rsidR="00794290">
        <w:t xml:space="preserve">2018 General Election, which will represent a year of change for the state, as all five statewide offices are on the ballot, as well as a U.S. Senate seat, all of Ohio’s Congressional seats, two positions on the Ohio Supreme Court, half of the Ohio Senate seats, and all 99 Ohio House </w:t>
      </w:r>
      <w:r w:rsidR="00337C23">
        <w:t>s</w:t>
      </w:r>
      <w:r w:rsidR="00794290">
        <w:t>eats. Adding to the importance of the 2018 election, is the fact that it will also determine the Speaker of the House of Representatives for the 133</w:t>
      </w:r>
      <w:r w:rsidR="00794290" w:rsidRPr="00794290">
        <w:rPr>
          <w:vertAlign w:val="superscript"/>
        </w:rPr>
        <w:t>rd</w:t>
      </w:r>
      <w:r w:rsidR="00794290">
        <w:t xml:space="preserve"> Ohio General Assembly, as current House Speaker Ryan Smith is being challenged by Rep. Larry Householder</w:t>
      </w:r>
      <w:r w:rsidR="00A06EA9">
        <w:t xml:space="preserve">, who held the position from 2001 to 2004. </w:t>
      </w:r>
    </w:p>
    <w:bookmarkEnd w:id="2"/>
    <w:p w14:paraId="461C5836" w14:textId="400E2EF6" w:rsidR="005C608A" w:rsidRDefault="005C608A" w:rsidP="00ED131D">
      <w:pPr>
        <w:spacing w:line="240" w:lineRule="auto"/>
        <w:contextualSpacing/>
      </w:pPr>
    </w:p>
    <w:p w14:paraId="7B2C7BD0" w14:textId="2199DA43" w:rsidR="009E1BB8" w:rsidRDefault="009E1BB8" w:rsidP="00ED131D">
      <w:pPr>
        <w:spacing w:line="240" w:lineRule="auto"/>
        <w:contextualSpacing/>
      </w:pPr>
      <w:r>
        <w:tab/>
        <w:t xml:space="preserve">When legislators return after the election they begin a period in the legislature known as lame duck session. According to Senate President Larry </w:t>
      </w:r>
      <w:proofErr w:type="spellStart"/>
      <w:r>
        <w:t>Obhof</w:t>
      </w:r>
      <w:proofErr w:type="spellEnd"/>
      <w:r>
        <w:t>, he expects</w:t>
      </w:r>
      <w:r w:rsidR="002343DC">
        <w:t xml:space="preserve"> the</w:t>
      </w:r>
      <w:r>
        <w:t xml:space="preserve"> outcome of the election will dictate the legislative agenda for lame duck this year. Lame duck session is typically extremely busy </w:t>
      </w:r>
      <w:r w:rsidR="002343DC">
        <w:t xml:space="preserve">as </w:t>
      </w:r>
      <w:r>
        <w:t>it represents the last chance for term-limited legislators to enact policies before leaving office. CORD is tracking nearly 100 bills and resolutions that have been introduced this session</w:t>
      </w:r>
      <w:r w:rsidR="00EF796E">
        <w:t xml:space="preserve">. It will be important to closely monitor these bills during lame duck as any of them could be passed quickly, without much opportunity for public discussion. </w:t>
      </w:r>
    </w:p>
    <w:p w14:paraId="4128D981" w14:textId="77777777" w:rsidR="009E1BB8" w:rsidRDefault="009E1BB8" w:rsidP="00ED131D">
      <w:pPr>
        <w:spacing w:line="240" w:lineRule="auto"/>
        <w:contextualSpacing/>
      </w:pPr>
    </w:p>
    <w:p w14:paraId="2107B744" w14:textId="71AB135F" w:rsidR="00E90EC4" w:rsidRDefault="00EF796E" w:rsidP="00ED131D">
      <w:pPr>
        <w:spacing w:line="240" w:lineRule="auto"/>
        <w:contextualSpacing/>
      </w:pPr>
      <w:r>
        <w:tab/>
        <w:t>CORD has been closely watching the debate over Governor Kasich’s executive order aimed at cracking down on nutrient runoff into Lake Erie. Since issuing the order, the Ohio Department of Agriculture has developed an administrative rule package regulating fertilizer use. The proposal has been met with criticism, especially from the farming community. The governor’s proposal also sparked t</w:t>
      </w:r>
      <w:r w:rsidR="00944439">
        <w:t>he</w:t>
      </w:r>
      <w:r>
        <w:t xml:space="preserve"> formation of a joint legislative study committee </w:t>
      </w:r>
      <w:r w:rsidR="004B4A0F">
        <w:t xml:space="preserve">aimed at examining the long-term health of Lake Erie. CORD remains on guard for any policies the Kasich Administration might attempt that would negatively impact wastewater treatment facilities, including efforts to establish a statewide phosphorous limit. </w:t>
      </w:r>
    </w:p>
    <w:p w14:paraId="63FBB4D3" w14:textId="23C68D01" w:rsidR="004239B5" w:rsidRDefault="00C93916" w:rsidP="00ED131D">
      <w:pPr>
        <w:spacing w:line="240" w:lineRule="auto"/>
        <w:contextualSpacing/>
      </w:pPr>
      <w:r>
        <w:tab/>
      </w:r>
      <w:r w:rsidR="004239B5">
        <w:tab/>
      </w:r>
    </w:p>
    <w:p w14:paraId="1D020F43" w14:textId="224218F1" w:rsidR="00793A8B" w:rsidRDefault="00793A8B" w:rsidP="00496D75">
      <w:r>
        <w:tab/>
        <w:t xml:space="preserve">CORD continues to work with stakeholders and lawmakers on legislation </w:t>
      </w:r>
      <w:bookmarkStart w:id="3" w:name="_Hlk525907757"/>
      <w:r>
        <w:t xml:space="preserve">aimed at cracking down on the practice of utility reselling or submetering. Two bills (SB 157 and HB 249) have been introduced to reign in submeter companies that mark up the cost for tenants’ utility services. SB 157 was significantly changed just prior to lawmakers recessing. Under the </w:t>
      </w:r>
      <w:r>
        <w:lastRenderedPageBreak/>
        <w:t xml:space="preserve">substitute version of the bill, the </w:t>
      </w:r>
      <w:r w:rsidR="0057697D">
        <w:t>Public Utilities Commission of Ohio (</w:t>
      </w:r>
      <w:r>
        <w:t>PUCO</w:t>
      </w:r>
      <w:r w:rsidR="0057697D">
        <w:t>)</w:t>
      </w:r>
      <w:r>
        <w:t xml:space="preserve"> would have regulatory power over submetering companies, which would include companies that sell electric, gas, water and sewer services. </w:t>
      </w:r>
      <w:r w:rsidR="00DD1325">
        <w:t xml:space="preserve">HB 249 would grant similar PUCO oversight to utility resellers and has the backing of the Ohio Consumer’s Council. CORD has been working </w:t>
      </w:r>
      <w:r w:rsidR="004B4A0F">
        <w:t>key stakeholders to</w:t>
      </w:r>
      <w:r w:rsidR="00DD1325">
        <w:t xml:space="preserve"> provide clarity in the bill that 6119 districts would not be classified as utility “resellers” and thus subject to PUCO regulations. </w:t>
      </w:r>
      <w:bookmarkEnd w:id="3"/>
      <w:r w:rsidR="0057697D">
        <w:t xml:space="preserve">Both bills await action by their respective chambers. </w:t>
      </w:r>
    </w:p>
    <w:p w14:paraId="6832FC40" w14:textId="07040E54" w:rsidR="00234262" w:rsidRDefault="00234262" w:rsidP="00496D75"/>
    <w:p w14:paraId="41A64F48" w14:textId="57D39C07" w:rsidR="00234262" w:rsidRDefault="00234262" w:rsidP="00496D75">
      <w:r>
        <w:tab/>
      </w:r>
      <w:r w:rsidR="008E73C7">
        <w:t xml:space="preserve">Municipalities continue to oppose HB 602, which would prohibit cities from charging customers residing outside their boundaries more for service. The legislation has received three hearings before the House Finance Committee. Sponsored by Reps. Mike Duffey and Laura </w:t>
      </w:r>
      <w:proofErr w:type="spellStart"/>
      <w:r w:rsidR="008E73C7">
        <w:t>Lanese</w:t>
      </w:r>
      <w:proofErr w:type="spellEnd"/>
      <w:r w:rsidR="008E73C7">
        <w:t xml:space="preserve">, the bill is </w:t>
      </w:r>
      <w:proofErr w:type="gramStart"/>
      <w:r w:rsidR="008E73C7">
        <w:t>similar to</w:t>
      </w:r>
      <w:proofErr w:type="gramEnd"/>
      <w:r w:rsidR="008E73C7">
        <w:t xml:space="preserve"> language that was included in the state operating budget (HB 49) but was ultimately vetoed by Governor Kasich. Rep. Duffey claims the legislation addresses growing concerns over the rates that municipalities charge township residents on water and sewer, which sometimes are 50% higher</w:t>
      </w:r>
      <w:r w:rsidR="007767FD">
        <w:t xml:space="preserve">. Opponents to the bill state that rates set by cities are not </w:t>
      </w:r>
      <w:r w:rsidR="004B4A0F">
        <w:t>arbitrary but</w:t>
      </w:r>
      <w:r w:rsidR="007767FD">
        <w:t xml:space="preserve"> based on the cost of service and the fact that the city, not the outside residents, are liable for the general obligation bonds issued to pay for water and sewer infrastructure. </w:t>
      </w:r>
    </w:p>
    <w:p w14:paraId="2F6EFC79" w14:textId="6C15A33D" w:rsidR="0057697D" w:rsidRDefault="0057697D" w:rsidP="00496D75"/>
    <w:p w14:paraId="15244E2E" w14:textId="3C71BAE9" w:rsidR="004B4A0F" w:rsidRDefault="004B4A0F" w:rsidP="00496D75">
      <w:r>
        <w:tab/>
        <w:t>CORD has been called upon to testify on numerous bills this General Assembly. A number of those bills are still pending before lawmakers and we will continue our work with lawmakers to urge their passage. CORD offered proponent testimony on SB 250, which is designed to protect “critical infrastructure” from protestor</w:t>
      </w:r>
      <w:bookmarkStart w:id="4" w:name="_GoBack"/>
      <w:bookmarkEnd w:id="4"/>
      <w:r>
        <w:t xml:space="preserve">s that cause damage to the property. During the development of this legislation, we had to work closely with the bill sponsor on language the would ensure all components of water and wastewater treatment services were protected. CORD also offered testimony for HB 276, which is designed to increase the penalties associated with threatening utility workers while on the job. </w:t>
      </w:r>
      <w:r w:rsidR="00944439">
        <w:t>Additionally, CORD submitted proponent testimony to the House Finance Committee on behalf of HB 221, which would codify policies adopted by the Ohio Public Works Commission to allow state funds to be used for the maintenance and replacement of water and sewer lateral lines.</w:t>
      </w:r>
    </w:p>
    <w:p w14:paraId="71D10501" w14:textId="77777777" w:rsidR="004B4A0F" w:rsidRDefault="004B4A0F" w:rsidP="00496D75"/>
    <w:p w14:paraId="16B7C766" w14:textId="7699C5C1" w:rsidR="002652BA" w:rsidRDefault="0057697D" w:rsidP="00692284">
      <w:r>
        <w:tab/>
        <w:t xml:space="preserve">Legislation establishing a process within the PUCO </w:t>
      </w:r>
      <w:r w:rsidR="008A592A">
        <w:t xml:space="preserve">to determine a fair market value of a public water system that is acquired continues to stall in the Senate, despite near unanimous support (93-1) in the House. </w:t>
      </w:r>
      <w:r w:rsidR="000937B6">
        <w:t>HB 422</w:t>
      </w:r>
      <w:r w:rsidR="008A592A">
        <w:t xml:space="preserve"> has received three hearings in the Senate Public Utilities Committee. The </w:t>
      </w:r>
      <w:r w:rsidR="005A129F">
        <w:t>legislation</w:t>
      </w:r>
      <w:r w:rsidR="008A592A">
        <w:t xml:space="preserve"> could become a “Christmas tree” bill during lame duck session, where lawmakers attach amendments to a bill like ornaments on a Christmas tree. Therefore, we will need to watch this bill closely during lame duck and protect against any amendments that would be detrimental to 6119 districts. </w:t>
      </w:r>
    </w:p>
    <w:p w14:paraId="04448569" w14:textId="53BED034" w:rsidR="00552FAD" w:rsidRDefault="00552FAD" w:rsidP="00692284"/>
    <w:p w14:paraId="647160E1" w14:textId="1D6C280D" w:rsidR="00552FAD" w:rsidRDefault="00552FAD" w:rsidP="00552FAD">
      <w:r>
        <w:tab/>
        <w:t xml:space="preserve">Municipalities continue to oppose HB 602, which would prohibit cities from charging customers residing outside their boundaries more for service. The legislation has received three hearings before the House Finance Committee. Sponsored by Reps. Mike Duffey and Laura </w:t>
      </w:r>
      <w:proofErr w:type="spellStart"/>
      <w:r>
        <w:t>Lanese</w:t>
      </w:r>
      <w:proofErr w:type="spellEnd"/>
      <w:r>
        <w:t xml:space="preserve">, the bill is </w:t>
      </w:r>
      <w:proofErr w:type="gramStart"/>
      <w:r>
        <w:t>similar to</w:t>
      </w:r>
      <w:proofErr w:type="gramEnd"/>
      <w:r>
        <w:t xml:space="preserve"> language that was included in the state operating budget (HB 49) but was ultimately vetoed by Governor Kasich. Rep. Duffey claims the legislation addresses growing concerns over the rates that municipalities charge township residents on water and sewer, which sometimes are 50% higher. Opponents to the bill state that rates set by cities are not arbitrary but based on the cost of service and the fact that the city, not the outside residents, are liable for the general obligation bonds issued to pay for water and sewer infrastructure. </w:t>
      </w:r>
    </w:p>
    <w:p w14:paraId="03101A62" w14:textId="1BD0E38A" w:rsidR="008A592A" w:rsidRDefault="008A592A" w:rsidP="00692284"/>
    <w:p w14:paraId="37B5F8FB" w14:textId="65378545" w:rsidR="008A592A" w:rsidRDefault="008A592A" w:rsidP="00692284">
      <w:r>
        <w:tab/>
        <w:t xml:space="preserve">One </w:t>
      </w:r>
      <w:r w:rsidR="005A129F">
        <w:t>piece of legislation</w:t>
      </w:r>
      <w:r>
        <w:t xml:space="preserve"> that could be amended into a “Christmas tree” bill is HB 715, which was introduced over the summer by Rep. Kirk </w:t>
      </w:r>
      <w:proofErr w:type="spellStart"/>
      <w:r>
        <w:t>Schuring</w:t>
      </w:r>
      <w:proofErr w:type="spellEnd"/>
      <w:r>
        <w:t xml:space="preserve">. HB 715 would authorize a city to use up to 5% of its water and sewer funds for sewer or water extensions for economic development purposes. Currently, these funds can only be used to maintain, operate, or repair the current system, and cannot be used to extend services. The legislation builds upon a pilot program </w:t>
      </w:r>
      <w:r w:rsidR="006669D8">
        <w:t>created</w:t>
      </w:r>
      <w:r>
        <w:t xml:space="preserve"> in the 129</w:t>
      </w:r>
      <w:r w:rsidRPr="008A592A">
        <w:rPr>
          <w:vertAlign w:val="superscript"/>
        </w:rPr>
        <w:t>th</w:t>
      </w:r>
      <w:r>
        <w:t xml:space="preserve"> GA, which allowed municipalities in Stark county </w:t>
      </w:r>
      <w:r w:rsidR="00FB6565">
        <w:t xml:space="preserve">to use 5% of its water and sewer funds to extend lines for economic development purposes. That program has been well received in Rep. </w:t>
      </w:r>
      <w:proofErr w:type="spellStart"/>
      <w:r w:rsidR="00FB6565">
        <w:t>Schuring’s</w:t>
      </w:r>
      <w:proofErr w:type="spellEnd"/>
      <w:r w:rsidR="00FB6565">
        <w:t xml:space="preserve"> district. While the bill has yet to receive a committee hearing, it could easily be attached to a bill and passed during lame duck session. </w:t>
      </w:r>
      <w:r>
        <w:tab/>
      </w:r>
    </w:p>
    <w:p w14:paraId="6EBB73DA" w14:textId="77777777" w:rsidR="008A592A" w:rsidRDefault="008A592A" w:rsidP="00692284"/>
    <w:p w14:paraId="32AE4BDB" w14:textId="77777777" w:rsidR="00494825" w:rsidRDefault="00494825" w:rsidP="00494825">
      <w:pPr>
        <w:spacing w:line="240" w:lineRule="auto"/>
        <w:ind w:firstLine="720"/>
      </w:pPr>
      <w:r>
        <w:t>We have been tracking the following legislation during the 132</w:t>
      </w:r>
      <w:r w:rsidRPr="0057053E">
        <w:rPr>
          <w:vertAlign w:val="superscript"/>
        </w:rPr>
        <w:t>nd</w:t>
      </w:r>
      <w:r>
        <w:t xml:space="preserve"> General Assembly:  </w:t>
      </w:r>
    </w:p>
    <w:p w14:paraId="492B8212" w14:textId="77777777" w:rsidR="00084121" w:rsidRDefault="005513E2" w:rsidP="00A44DF0">
      <w:pPr>
        <w:spacing w:line="240" w:lineRule="auto"/>
        <w:ind w:firstLine="720"/>
      </w:pPr>
      <w:r>
        <w:t xml:space="preserve"> </w:t>
      </w:r>
    </w:p>
    <w:tbl>
      <w:tblPr>
        <w:tblW w:w="5000" w:type="pct"/>
        <w:tblCellSpacing w:w="15" w:type="dxa"/>
        <w:tblCellMar>
          <w:left w:w="0" w:type="dxa"/>
          <w:right w:w="0" w:type="dxa"/>
        </w:tblCellMar>
        <w:tblLook w:val="04A0" w:firstRow="1" w:lastRow="0" w:firstColumn="1" w:lastColumn="0" w:noHBand="0" w:noVBand="1"/>
      </w:tblPr>
      <w:tblGrid>
        <w:gridCol w:w="765"/>
        <w:gridCol w:w="2303"/>
        <w:gridCol w:w="6292"/>
      </w:tblGrid>
      <w:tr w:rsidR="000855EA" w:rsidRPr="000855EA" w14:paraId="48A8EFAD" w14:textId="77777777" w:rsidTr="000855EA">
        <w:trPr>
          <w:tblCellSpacing w:w="15" w:type="dxa"/>
        </w:trPr>
        <w:tc>
          <w:tcPr>
            <w:tcW w:w="350" w:type="pct"/>
            <w:hideMark/>
          </w:tcPr>
          <w:p w14:paraId="52C8E87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HB3</w:t>
            </w:r>
          </w:p>
        </w:tc>
        <w:tc>
          <w:tcPr>
            <w:tcW w:w="0" w:type="auto"/>
            <w:gridSpan w:val="2"/>
            <w:vAlign w:val="center"/>
            <w:hideMark/>
          </w:tcPr>
          <w:p w14:paraId="0089FC83"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DATAOHIO BOARD CREATION</w:t>
            </w:r>
            <w:r w:rsidRPr="000855EA">
              <w:rPr>
                <w:rFonts w:eastAsia="Times New Roman"/>
                <w:color w:val="000000"/>
                <w:szCs w:val="24"/>
              </w:rPr>
              <w:t xml:space="preserve"> (DUFFEY M, HAGAN C) To create the </w:t>
            </w:r>
            <w:proofErr w:type="spellStart"/>
            <w:r w:rsidRPr="000855EA">
              <w:rPr>
                <w:rFonts w:eastAsia="Times New Roman"/>
                <w:color w:val="000000"/>
                <w:szCs w:val="24"/>
              </w:rPr>
              <w:t>DataOhio</w:t>
            </w:r>
            <w:proofErr w:type="spellEnd"/>
            <w:r w:rsidRPr="000855EA">
              <w:rPr>
                <w:rFonts w:eastAsia="Times New Roman"/>
                <w:color w:val="000000"/>
                <w:szCs w:val="24"/>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tc>
      </w:tr>
      <w:tr w:rsidR="000855EA" w:rsidRPr="000855EA" w14:paraId="1BFB3ACE" w14:textId="77777777" w:rsidTr="000855EA">
        <w:trPr>
          <w:tblCellSpacing w:w="15" w:type="dxa"/>
        </w:trPr>
        <w:tc>
          <w:tcPr>
            <w:tcW w:w="0" w:type="auto"/>
            <w:vAlign w:val="center"/>
            <w:hideMark/>
          </w:tcPr>
          <w:p w14:paraId="13FFA1A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0E8845D"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032ACCB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12/12/2017 - </w:t>
            </w:r>
            <w:r w:rsidRPr="000855EA">
              <w:rPr>
                <w:rFonts w:eastAsia="Times New Roman"/>
                <w:b/>
                <w:bCs/>
                <w:color w:val="000000"/>
                <w:szCs w:val="24"/>
              </w:rPr>
              <w:t>REPORTED OUT</w:t>
            </w:r>
            <w:r w:rsidRPr="000855EA">
              <w:rPr>
                <w:rFonts w:eastAsia="Times New Roman"/>
                <w:color w:val="000000"/>
                <w:szCs w:val="24"/>
              </w:rPr>
              <w:t>, House Finance, (Third Hearing)</w:t>
            </w:r>
          </w:p>
        </w:tc>
      </w:tr>
      <w:tr w:rsidR="000855EA" w:rsidRPr="000855EA" w14:paraId="2BF2FF7C" w14:textId="77777777" w:rsidTr="000855EA">
        <w:trPr>
          <w:tblCellSpacing w:w="15" w:type="dxa"/>
        </w:trPr>
        <w:tc>
          <w:tcPr>
            <w:tcW w:w="0" w:type="auto"/>
            <w:gridSpan w:val="3"/>
            <w:vAlign w:val="center"/>
            <w:hideMark/>
          </w:tcPr>
          <w:p w14:paraId="100BB38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1009A2A" w14:textId="77777777" w:rsidTr="000855EA">
        <w:trPr>
          <w:tblCellSpacing w:w="15" w:type="dxa"/>
        </w:trPr>
        <w:tc>
          <w:tcPr>
            <w:tcW w:w="350" w:type="pct"/>
            <w:hideMark/>
          </w:tcPr>
          <w:p w14:paraId="24400FC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HB26</w:t>
            </w:r>
          </w:p>
        </w:tc>
        <w:tc>
          <w:tcPr>
            <w:tcW w:w="0" w:type="auto"/>
            <w:gridSpan w:val="2"/>
            <w:vAlign w:val="center"/>
            <w:hideMark/>
          </w:tcPr>
          <w:p w14:paraId="48AA86C2"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TRANSPORTATION-PUBLIC SAFETY BUDGET</w:t>
            </w:r>
            <w:r w:rsidRPr="000855EA">
              <w:rPr>
                <w:rFonts w:eastAsia="Times New Roman"/>
                <w:color w:val="000000"/>
                <w:szCs w:val="24"/>
              </w:rPr>
              <w:t> (MCCOLLEY R) To make appropriations for programs related to transportation and public safety for the biennium beginning July 1, 2017, and ending June 30, 2019, and to provide authorization and conditions for the operation of those programs.</w:t>
            </w:r>
          </w:p>
        </w:tc>
      </w:tr>
      <w:tr w:rsidR="000855EA" w:rsidRPr="000855EA" w14:paraId="7D473316" w14:textId="77777777" w:rsidTr="000855EA">
        <w:trPr>
          <w:tblCellSpacing w:w="15" w:type="dxa"/>
        </w:trPr>
        <w:tc>
          <w:tcPr>
            <w:tcW w:w="0" w:type="auto"/>
            <w:vAlign w:val="center"/>
            <w:hideMark/>
          </w:tcPr>
          <w:p w14:paraId="1F27275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C1DAFB1"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59E9E6C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3/31/2017 - </w:t>
            </w:r>
            <w:r w:rsidRPr="000855EA">
              <w:rPr>
                <w:rFonts w:eastAsia="Times New Roman"/>
                <w:b/>
                <w:bCs/>
                <w:color w:val="000000"/>
                <w:szCs w:val="24"/>
              </w:rPr>
              <w:t>SIGNED BY GOVERNOR</w:t>
            </w:r>
            <w:r w:rsidRPr="000855EA">
              <w:rPr>
                <w:rFonts w:eastAsia="Times New Roman"/>
                <w:color w:val="000000"/>
                <w:szCs w:val="24"/>
              </w:rPr>
              <w:t>; Some provisions line-item vetoed, eff. 6/30/2017</w:t>
            </w:r>
          </w:p>
        </w:tc>
      </w:tr>
      <w:tr w:rsidR="000855EA" w:rsidRPr="000855EA" w14:paraId="542F69D9" w14:textId="77777777" w:rsidTr="000855EA">
        <w:trPr>
          <w:tblCellSpacing w:w="15" w:type="dxa"/>
        </w:trPr>
        <w:tc>
          <w:tcPr>
            <w:tcW w:w="0" w:type="auto"/>
            <w:gridSpan w:val="3"/>
            <w:vAlign w:val="center"/>
            <w:hideMark/>
          </w:tcPr>
          <w:p w14:paraId="2F7FC82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368D2D47" w14:textId="77777777" w:rsidTr="000855EA">
        <w:trPr>
          <w:tblCellSpacing w:w="15" w:type="dxa"/>
        </w:trPr>
        <w:tc>
          <w:tcPr>
            <w:tcW w:w="350" w:type="pct"/>
            <w:hideMark/>
          </w:tcPr>
          <w:p w14:paraId="39FC7B3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HB29</w:t>
            </w:r>
          </w:p>
        </w:tc>
        <w:tc>
          <w:tcPr>
            <w:tcW w:w="0" w:type="auto"/>
            <w:gridSpan w:val="2"/>
            <w:vAlign w:val="center"/>
            <w:hideMark/>
          </w:tcPr>
          <w:p w14:paraId="260F5DC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MUNICIPAL WATER RESERVOIR BUFFERS</w:t>
            </w:r>
            <w:r w:rsidRPr="000855EA">
              <w:rPr>
                <w:rFonts w:eastAsia="Times New Roman"/>
                <w:color w:val="000000"/>
                <w:szCs w:val="24"/>
              </w:rPr>
              <w:t> (LELAND D, BOGGS K) To eliminate law authorizing the maintenance of buffers around municipal water reservoirs by contiguous property owners.</w:t>
            </w:r>
          </w:p>
        </w:tc>
      </w:tr>
      <w:tr w:rsidR="000855EA" w:rsidRPr="000855EA" w14:paraId="24AAD297" w14:textId="77777777" w:rsidTr="000855EA">
        <w:trPr>
          <w:tblCellSpacing w:w="15" w:type="dxa"/>
        </w:trPr>
        <w:tc>
          <w:tcPr>
            <w:tcW w:w="0" w:type="auto"/>
            <w:vAlign w:val="center"/>
            <w:hideMark/>
          </w:tcPr>
          <w:p w14:paraId="610EC70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EF6F16D"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3298A2D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4/25/2017 - House Energy and Natural Resources, (First Hearing)</w:t>
            </w:r>
          </w:p>
        </w:tc>
      </w:tr>
      <w:tr w:rsidR="000855EA" w:rsidRPr="000855EA" w14:paraId="4EBD4471" w14:textId="77777777" w:rsidTr="000855EA">
        <w:trPr>
          <w:tblCellSpacing w:w="15" w:type="dxa"/>
        </w:trPr>
        <w:tc>
          <w:tcPr>
            <w:tcW w:w="0" w:type="auto"/>
            <w:gridSpan w:val="3"/>
            <w:vAlign w:val="center"/>
            <w:hideMark/>
          </w:tcPr>
          <w:p w14:paraId="485DBA3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E4FBA5B" w14:textId="77777777" w:rsidTr="000855EA">
        <w:trPr>
          <w:tblCellSpacing w:w="15" w:type="dxa"/>
        </w:trPr>
        <w:tc>
          <w:tcPr>
            <w:tcW w:w="350" w:type="pct"/>
            <w:hideMark/>
          </w:tcPr>
          <w:p w14:paraId="4DF77DF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HB31</w:t>
            </w:r>
          </w:p>
        </w:tc>
        <w:tc>
          <w:tcPr>
            <w:tcW w:w="0" w:type="auto"/>
            <w:gridSpan w:val="2"/>
            <w:vAlign w:val="center"/>
            <w:hideMark/>
          </w:tcPr>
          <w:p w14:paraId="2AA746B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CONTRACTING ADVISORY COUNCIL-ABOLITION</w:t>
            </w:r>
            <w:r w:rsidRPr="000855EA">
              <w:rPr>
                <w:rFonts w:eastAsia="Times New Roman"/>
                <w:color w:val="000000"/>
                <w:szCs w:val="24"/>
              </w:rPr>
              <w:t> (CUPP B) To abolish the Government Contracting Advisory Council.</w:t>
            </w:r>
          </w:p>
        </w:tc>
      </w:tr>
      <w:tr w:rsidR="000855EA" w:rsidRPr="000855EA" w14:paraId="089AD075" w14:textId="77777777" w:rsidTr="000855EA">
        <w:trPr>
          <w:tblCellSpacing w:w="15" w:type="dxa"/>
        </w:trPr>
        <w:tc>
          <w:tcPr>
            <w:tcW w:w="0" w:type="auto"/>
            <w:vAlign w:val="center"/>
            <w:hideMark/>
          </w:tcPr>
          <w:p w14:paraId="03AD2EE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5ECC828"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07C76C8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11/21/2017 - </w:t>
            </w:r>
            <w:r w:rsidRPr="000855EA">
              <w:rPr>
                <w:rFonts w:eastAsia="Times New Roman"/>
                <w:b/>
                <w:bCs/>
                <w:color w:val="000000"/>
                <w:szCs w:val="24"/>
              </w:rPr>
              <w:t>SIGNED BY GOVERNOR</w:t>
            </w:r>
            <w:r w:rsidRPr="000855EA">
              <w:rPr>
                <w:rFonts w:eastAsia="Times New Roman"/>
                <w:color w:val="000000"/>
                <w:szCs w:val="24"/>
              </w:rPr>
              <w:t>; eff. 2/20/18</w:t>
            </w:r>
          </w:p>
        </w:tc>
      </w:tr>
      <w:tr w:rsidR="000855EA" w:rsidRPr="000855EA" w14:paraId="31AAEFB9" w14:textId="77777777" w:rsidTr="000855EA">
        <w:trPr>
          <w:tblCellSpacing w:w="15" w:type="dxa"/>
        </w:trPr>
        <w:tc>
          <w:tcPr>
            <w:tcW w:w="0" w:type="auto"/>
            <w:gridSpan w:val="3"/>
            <w:vAlign w:val="center"/>
            <w:hideMark/>
          </w:tcPr>
          <w:p w14:paraId="363BDD7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037BD899" w14:textId="77777777" w:rsidTr="000855EA">
        <w:trPr>
          <w:tblCellSpacing w:w="15" w:type="dxa"/>
        </w:trPr>
        <w:tc>
          <w:tcPr>
            <w:tcW w:w="350" w:type="pct"/>
            <w:hideMark/>
          </w:tcPr>
          <w:p w14:paraId="05BB647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HB40</w:t>
            </w:r>
          </w:p>
        </w:tc>
        <w:tc>
          <w:tcPr>
            <w:tcW w:w="0" w:type="auto"/>
            <w:gridSpan w:val="2"/>
            <w:vAlign w:val="center"/>
            <w:hideMark/>
          </w:tcPr>
          <w:p w14:paraId="010A4EC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GOVERNMENT EXPENDITURE DATABASE</w:t>
            </w:r>
            <w:r w:rsidRPr="000855EA">
              <w:rPr>
                <w:rFonts w:eastAsia="Times New Roman"/>
                <w:color w:val="000000"/>
                <w:szCs w:val="24"/>
              </w:rPr>
              <w:t> (DEVER J, GREENSPAN D) To require the Treasurer of State to establish the Ohio State Government Expenditure Database.</w:t>
            </w:r>
          </w:p>
        </w:tc>
      </w:tr>
      <w:tr w:rsidR="000855EA" w:rsidRPr="000855EA" w14:paraId="11E6F9BC" w14:textId="77777777" w:rsidTr="000855EA">
        <w:trPr>
          <w:tblCellSpacing w:w="15" w:type="dxa"/>
        </w:trPr>
        <w:tc>
          <w:tcPr>
            <w:tcW w:w="0" w:type="auto"/>
            <w:vAlign w:val="center"/>
            <w:hideMark/>
          </w:tcPr>
          <w:p w14:paraId="4131059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10AFD33F"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4447CF4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6/19/2018 - </w:t>
            </w:r>
            <w:r w:rsidRPr="000855EA">
              <w:rPr>
                <w:rFonts w:eastAsia="Times New Roman"/>
                <w:b/>
                <w:bCs/>
                <w:color w:val="000000"/>
                <w:szCs w:val="24"/>
              </w:rPr>
              <w:t>REPORTED OUT</w:t>
            </w:r>
            <w:r w:rsidRPr="000855EA">
              <w:rPr>
                <w:rFonts w:eastAsia="Times New Roman"/>
                <w:color w:val="000000"/>
                <w:szCs w:val="24"/>
              </w:rPr>
              <w:t>, House State and Local Government, (Fifth Hearing)</w:t>
            </w:r>
          </w:p>
        </w:tc>
      </w:tr>
      <w:tr w:rsidR="000855EA" w:rsidRPr="000855EA" w14:paraId="679C26F5" w14:textId="77777777" w:rsidTr="000855EA">
        <w:trPr>
          <w:tblCellSpacing w:w="15" w:type="dxa"/>
        </w:trPr>
        <w:tc>
          <w:tcPr>
            <w:tcW w:w="0" w:type="auto"/>
            <w:gridSpan w:val="3"/>
            <w:vAlign w:val="center"/>
            <w:hideMark/>
          </w:tcPr>
          <w:p w14:paraId="6507643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F997C82" w14:textId="77777777" w:rsidTr="000855EA">
        <w:trPr>
          <w:tblCellSpacing w:w="15" w:type="dxa"/>
        </w:trPr>
        <w:tc>
          <w:tcPr>
            <w:tcW w:w="350" w:type="pct"/>
            <w:hideMark/>
          </w:tcPr>
          <w:p w14:paraId="6C8F7FC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HB49</w:t>
            </w:r>
          </w:p>
        </w:tc>
        <w:tc>
          <w:tcPr>
            <w:tcW w:w="0" w:type="auto"/>
            <w:gridSpan w:val="2"/>
            <w:vAlign w:val="center"/>
            <w:hideMark/>
          </w:tcPr>
          <w:p w14:paraId="58271D3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OPERATING BUDGET</w:t>
            </w:r>
            <w:r w:rsidRPr="000855EA">
              <w:rPr>
                <w:rFonts w:eastAsia="Times New Roman"/>
                <w:color w:val="000000"/>
                <w:szCs w:val="24"/>
              </w:rPr>
              <w:t> (SMITH R) Creates FY 2018-2019 main operating budget.</w:t>
            </w:r>
          </w:p>
        </w:tc>
      </w:tr>
      <w:tr w:rsidR="000855EA" w:rsidRPr="000855EA" w14:paraId="1E9671B1" w14:textId="77777777" w:rsidTr="000855EA">
        <w:trPr>
          <w:tblCellSpacing w:w="15" w:type="dxa"/>
        </w:trPr>
        <w:tc>
          <w:tcPr>
            <w:tcW w:w="0" w:type="auto"/>
            <w:vAlign w:val="center"/>
            <w:hideMark/>
          </w:tcPr>
          <w:p w14:paraId="6E4A6EC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888A355"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6CEEC20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8/22/2017 - Consideration of Governor's Veto</w:t>
            </w:r>
          </w:p>
        </w:tc>
      </w:tr>
      <w:tr w:rsidR="000855EA" w:rsidRPr="000855EA" w14:paraId="33BBE04E" w14:textId="77777777" w:rsidTr="000855EA">
        <w:trPr>
          <w:tblCellSpacing w:w="15" w:type="dxa"/>
        </w:trPr>
        <w:tc>
          <w:tcPr>
            <w:tcW w:w="0" w:type="auto"/>
            <w:gridSpan w:val="3"/>
            <w:vAlign w:val="center"/>
            <w:hideMark/>
          </w:tcPr>
          <w:p w14:paraId="0C94638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37F35DB" w14:textId="77777777" w:rsidTr="000855EA">
        <w:trPr>
          <w:tblCellSpacing w:w="15" w:type="dxa"/>
        </w:trPr>
        <w:tc>
          <w:tcPr>
            <w:tcW w:w="350" w:type="pct"/>
            <w:hideMark/>
          </w:tcPr>
          <w:p w14:paraId="4998E022"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HB51</w:t>
            </w:r>
          </w:p>
        </w:tc>
        <w:tc>
          <w:tcPr>
            <w:tcW w:w="0" w:type="auto"/>
            <w:gridSpan w:val="2"/>
            <w:vAlign w:val="center"/>
            <w:hideMark/>
          </w:tcPr>
          <w:p w14:paraId="08DB635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DEPARTMENT REVIEW SCHEDULE</w:t>
            </w:r>
            <w:r w:rsidRPr="000855EA">
              <w:rPr>
                <w:rFonts w:eastAsia="Times New Roman"/>
                <w:color w:val="000000"/>
                <w:szCs w:val="24"/>
              </w:rPr>
              <w:t> (FABER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0855EA" w:rsidRPr="000855EA" w14:paraId="328AE1F2" w14:textId="77777777" w:rsidTr="000855EA">
        <w:trPr>
          <w:tblCellSpacing w:w="15" w:type="dxa"/>
        </w:trPr>
        <w:tc>
          <w:tcPr>
            <w:tcW w:w="0" w:type="auto"/>
            <w:vAlign w:val="center"/>
            <w:hideMark/>
          </w:tcPr>
          <w:p w14:paraId="2241FB4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852DCFD"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7DF4C73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5/16/2017 - </w:t>
            </w:r>
            <w:r w:rsidRPr="000855EA">
              <w:rPr>
                <w:rFonts w:eastAsia="Times New Roman"/>
                <w:b/>
                <w:bCs/>
                <w:color w:val="000000"/>
                <w:szCs w:val="24"/>
              </w:rPr>
              <w:t>REPORTED OUT AS AMENDED</w:t>
            </w:r>
            <w:r w:rsidRPr="000855EA">
              <w:rPr>
                <w:rFonts w:eastAsia="Times New Roman"/>
                <w:color w:val="000000"/>
                <w:szCs w:val="24"/>
              </w:rPr>
              <w:t>, House State and Local Government, (Fourth Hearing)</w:t>
            </w:r>
          </w:p>
        </w:tc>
      </w:tr>
      <w:tr w:rsidR="000855EA" w:rsidRPr="000855EA" w14:paraId="58D399AF" w14:textId="77777777" w:rsidTr="000855EA">
        <w:trPr>
          <w:tblCellSpacing w:w="15" w:type="dxa"/>
        </w:trPr>
        <w:tc>
          <w:tcPr>
            <w:tcW w:w="0" w:type="auto"/>
            <w:gridSpan w:val="3"/>
            <w:vAlign w:val="center"/>
            <w:hideMark/>
          </w:tcPr>
          <w:p w14:paraId="150AC27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943F9B6" w14:textId="77777777" w:rsidTr="000855EA">
        <w:trPr>
          <w:tblCellSpacing w:w="15" w:type="dxa"/>
        </w:trPr>
        <w:tc>
          <w:tcPr>
            <w:tcW w:w="350" w:type="pct"/>
            <w:hideMark/>
          </w:tcPr>
          <w:p w14:paraId="48BBC6D5"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HB54</w:t>
            </w:r>
          </w:p>
        </w:tc>
        <w:tc>
          <w:tcPr>
            <w:tcW w:w="0" w:type="auto"/>
            <w:gridSpan w:val="2"/>
            <w:vAlign w:val="center"/>
            <w:hideMark/>
          </w:tcPr>
          <w:p w14:paraId="66C7C7A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STATE REVENUE OBLIGATIONS</w:t>
            </w:r>
            <w:r w:rsidRPr="000855EA">
              <w:rPr>
                <w:rFonts w:eastAsia="Times New Roman"/>
                <w:color w:val="000000"/>
                <w:szCs w:val="24"/>
              </w:rPr>
              <w:t xml:space="preserve"> (BLESSING III L, GAVARONE T) To authorize the Treasurer of State to issue revenue obligations of the state </w:t>
            </w:r>
            <w:proofErr w:type="gramStart"/>
            <w:r w:rsidRPr="000855EA">
              <w:rPr>
                <w:rFonts w:eastAsia="Times New Roman"/>
                <w:color w:val="000000"/>
                <w:szCs w:val="24"/>
              </w:rPr>
              <w:t>for the purpose of</w:t>
            </w:r>
            <w:proofErr w:type="gramEnd"/>
            <w:r w:rsidRPr="000855EA">
              <w:rPr>
                <w:rFonts w:eastAsia="Times New Roman"/>
                <w:color w:val="000000"/>
                <w:szCs w:val="24"/>
              </w:rPr>
              <w:t xml:space="preserve"> making loans to qualifying public entities for their acquisition of permanent improvements through the Treasurer of State's purchase of public obligations of those qualifying entities.</w:t>
            </w:r>
          </w:p>
        </w:tc>
      </w:tr>
      <w:tr w:rsidR="000855EA" w:rsidRPr="000855EA" w14:paraId="68F7594E" w14:textId="77777777" w:rsidTr="000855EA">
        <w:trPr>
          <w:tblCellSpacing w:w="15" w:type="dxa"/>
        </w:trPr>
        <w:tc>
          <w:tcPr>
            <w:tcW w:w="0" w:type="auto"/>
            <w:vAlign w:val="center"/>
            <w:hideMark/>
          </w:tcPr>
          <w:p w14:paraId="5FCF87F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7A1030D"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36FED32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9/26/2017 - </w:t>
            </w:r>
            <w:r w:rsidRPr="000855EA">
              <w:rPr>
                <w:rFonts w:eastAsia="Times New Roman"/>
                <w:b/>
                <w:bCs/>
                <w:color w:val="000000"/>
                <w:szCs w:val="24"/>
              </w:rPr>
              <w:t>BILL AMENDED</w:t>
            </w:r>
            <w:r w:rsidRPr="000855EA">
              <w:rPr>
                <w:rFonts w:eastAsia="Times New Roman"/>
                <w:color w:val="000000"/>
                <w:szCs w:val="24"/>
              </w:rPr>
              <w:t>, Senate Finance, (Fourth Hearing)</w:t>
            </w:r>
          </w:p>
        </w:tc>
      </w:tr>
      <w:tr w:rsidR="000855EA" w:rsidRPr="000855EA" w14:paraId="08579103" w14:textId="77777777" w:rsidTr="000855EA">
        <w:trPr>
          <w:tblCellSpacing w:w="15" w:type="dxa"/>
        </w:trPr>
        <w:tc>
          <w:tcPr>
            <w:tcW w:w="0" w:type="auto"/>
            <w:gridSpan w:val="3"/>
            <w:vAlign w:val="center"/>
            <w:hideMark/>
          </w:tcPr>
          <w:p w14:paraId="7429F2E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40F2495F" w14:textId="77777777" w:rsidTr="000855EA">
        <w:trPr>
          <w:tblCellSpacing w:w="15" w:type="dxa"/>
        </w:trPr>
        <w:tc>
          <w:tcPr>
            <w:tcW w:w="350" w:type="pct"/>
            <w:hideMark/>
          </w:tcPr>
          <w:p w14:paraId="2262C987"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HB69</w:t>
            </w:r>
          </w:p>
        </w:tc>
        <w:tc>
          <w:tcPr>
            <w:tcW w:w="0" w:type="auto"/>
            <w:gridSpan w:val="2"/>
            <w:vAlign w:val="center"/>
            <w:hideMark/>
          </w:tcPr>
          <w:p w14:paraId="42DA04AD"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TOWNSHIP REVENUE ISSUES</w:t>
            </w:r>
            <w:r w:rsidRPr="000855EA">
              <w:rPr>
                <w:rFonts w:eastAsia="Times New Roman"/>
                <w:color w:val="000000"/>
                <w:szCs w:val="24"/>
              </w:rPr>
              <w:t> (CUPP B) To require reimbursement of certain township fire and emergency medical service levy revenue forgone because of the creation of a municipal tax increment financing district, to authorize subdivisions to remove territory from existing joint economic development zones (JEDZs), to authorize townships to enter into enterprise zone agreements with retail businesses with the approval of the affected school district, to allow a county or transit authority to levy sales tax in increments of 0.25%, to modify the procedures by which resolutions proposing the levy of property taxes are submitted to electors, and to increase the appropriation for the Medicaid Local Sales Tax Transition Fund.</w:t>
            </w:r>
          </w:p>
        </w:tc>
      </w:tr>
      <w:tr w:rsidR="000855EA" w:rsidRPr="000855EA" w14:paraId="5CD7ECB5" w14:textId="77777777" w:rsidTr="000855EA">
        <w:trPr>
          <w:tblCellSpacing w:w="15" w:type="dxa"/>
        </w:trPr>
        <w:tc>
          <w:tcPr>
            <w:tcW w:w="0" w:type="auto"/>
            <w:vAlign w:val="center"/>
            <w:hideMark/>
          </w:tcPr>
          <w:p w14:paraId="29F5AA4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091A3A1"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7E3F48C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12/22/2017 - </w:t>
            </w:r>
            <w:r w:rsidRPr="000855EA">
              <w:rPr>
                <w:rFonts w:eastAsia="Times New Roman"/>
                <w:b/>
                <w:bCs/>
                <w:color w:val="000000"/>
                <w:szCs w:val="24"/>
              </w:rPr>
              <w:t>SIGNED BY GOVERNOR</w:t>
            </w:r>
            <w:r w:rsidRPr="000855EA">
              <w:rPr>
                <w:rFonts w:eastAsia="Times New Roman"/>
                <w:color w:val="000000"/>
                <w:szCs w:val="24"/>
              </w:rPr>
              <w:t>; eff. 3/23/2018</w:t>
            </w:r>
          </w:p>
        </w:tc>
      </w:tr>
      <w:tr w:rsidR="000855EA" w:rsidRPr="000855EA" w14:paraId="4C7FC194" w14:textId="77777777" w:rsidTr="000855EA">
        <w:trPr>
          <w:tblCellSpacing w:w="15" w:type="dxa"/>
        </w:trPr>
        <w:tc>
          <w:tcPr>
            <w:tcW w:w="0" w:type="auto"/>
            <w:gridSpan w:val="3"/>
            <w:vAlign w:val="center"/>
            <w:hideMark/>
          </w:tcPr>
          <w:p w14:paraId="62A0C3A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BB6E129" w14:textId="77777777" w:rsidTr="000855EA">
        <w:trPr>
          <w:tblCellSpacing w:w="15" w:type="dxa"/>
        </w:trPr>
        <w:tc>
          <w:tcPr>
            <w:tcW w:w="350" w:type="pct"/>
            <w:hideMark/>
          </w:tcPr>
          <w:p w14:paraId="5C321CA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HB103</w:t>
            </w:r>
          </w:p>
        </w:tc>
        <w:tc>
          <w:tcPr>
            <w:tcW w:w="0" w:type="auto"/>
            <w:gridSpan w:val="2"/>
            <w:vAlign w:val="center"/>
            <w:hideMark/>
          </w:tcPr>
          <w:p w14:paraId="09826DB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FISCAL EMERGENCY PROVISIONS</w:t>
            </w:r>
            <w:r w:rsidRPr="000855EA">
              <w:rPr>
                <w:rFonts w:eastAsia="Times New Roman"/>
                <w:color w:val="000000"/>
                <w:szCs w:val="24"/>
              </w:rPr>
              <w:t> (REINEKE W) To modify the composition and powers of the financial planning and supervision commission of a political subdivision that is in a state of fiscal emergency and to clarify the duties of that political subdivision.</w:t>
            </w:r>
          </w:p>
        </w:tc>
      </w:tr>
      <w:tr w:rsidR="000855EA" w:rsidRPr="000855EA" w14:paraId="58F2CECA" w14:textId="77777777" w:rsidTr="000855EA">
        <w:trPr>
          <w:tblCellSpacing w:w="15" w:type="dxa"/>
        </w:trPr>
        <w:tc>
          <w:tcPr>
            <w:tcW w:w="0" w:type="auto"/>
            <w:vAlign w:val="center"/>
            <w:hideMark/>
          </w:tcPr>
          <w:p w14:paraId="61E8D52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C456147"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4CB1B82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7/17/2017 - </w:t>
            </w:r>
            <w:r w:rsidRPr="000855EA">
              <w:rPr>
                <w:rFonts w:eastAsia="Times New Roman"/>
                <w:b/>
                <w:bCs/>
                <w:color w:val="000000"/>
                <w:szCs w:val="24"/>
              </w:rPr>
              <w:t>SIGNED BY GOVERNOR</w:t>
            </w:r>
            <w:r w:rsidRPr="000855EA">
              <w:rPr>
                <w:rFonts w:eastAsia="Times New Roman"/>
                <w:color w:val="000000"/>
                <w:szCs w:val="24"/>
              </w:rPr>
              <w:t>; eff. 10/17/17</w:t>
            </w:r>
          </w:p>
        </w:tc>
      </w:tr>
      <w:tr w:rsidR="000855EA" w:rsidRPr="000855EA" w14:paraId="2E241A13" w14:textId="77777777" w:rsidTr="000855EA">
        <w:trPr>
          <w:tblCellSpacing w:w="15" w:type="dxa"/>
        </w:trPr>
        <w:tc>
          <w:tcPr>
            <w:tcW w:w="0" w:type="auto"/>
            <w:gridSpan w:val="3"/>
            <w:vAlign w:val="center"/>
            <w:hideMark/>
          </w:tcPr>
          <w:p w14:paraId="75F409A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2F9586DC" w14:textId="77777777" w:rsidTr="000855EA">
        <w:trPr>
          <w:tblCellSpacing w:w="15" w:type="dxa"/>
        </w:trPr>
        <w:tc>
          <w:tcPr>
            <w:tcW w:w="350" w:type="pct"/>
            <w:hideMark/>
          </w:tcPr>
          <w:p w14:paraId="3A0917DB"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HB114</w:t>
            </w:r>
          </w:p>
        </w:tc>
        <w:tc>
          <w:tcPr>
            <w:tcW w:w="0" w:type="auto"/>
            <w:gridSpan w:val="2"/>
            <w:vAlign w:val="center"/>
            <w:hideMark/>
          </w:tcPr>
          <w:p w14:paraId="09E4F4F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RENEWABLE ENERGY STANDARDS</w:t>
            </w:r>
            <w:r w:rsidRPr="000855EA">
              <w:rPr>
                <w:rFonts w:eastAsia="Times New Roman"/>
                <w:color w:val="000000"/>
                <w:szCs w:val="24"/>
              </w:rPr>
              <w:t> (BLESSING III L) To modify requirements for renewable energy and energy efficiency, to permit mercantile customers to opt out of utility plans for energy efficiency and peak demand reduction, and to modify requirements for wind projects and wind farms.</w:t>
            </w:r>
          </w:p>
        </w:tc>
      </w:tr>
      <w:tr w:rsidR="000855EA" w:rsidRPr="000855EA" w14:paraId="1156E43D" w14:textId="77777777" w:rsidTr="000855EA">
        <w:trPr>
          <w:tblCellSpacing w:w="15" w:type="dxa"/>
        </w:trPr>
        <w:tc>
          <w:tcPr>
            <w:tcW w:w="0" w:type="auto"/>
            <w:vAlign w:val="center"/>
            <w:hideMark/>
          </w:tcPr>
          <w:p w14:paraId="1663807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2430C5A"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613D8CF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6/27/2018 - Senate Energy and Natural Resources, (Eighth Hearing)</w:t>
            </w:r>
          </w:p>
        </w:tc>
      </w:tr>
      <w:tr w:rsidR="000855EA" w:rsidRPr="000855EA" w14:paraId="11E142FD" w14:textId="77777777" w:rsidTr="000855EA">
        <w:trPr>
          <w:tblCellSpacing w:w="15" w:type="dxa"/>
        </w:trPr>
        <w:tc>
          <w:tcPr>
            <w:tcW w:w="0" w:type="auto"/>
            <w:gridSpan w:val="3"/>
            <w:vAlign w:val="center"/>
            <w:hideMark/>
          </w:tcPr>
          <w:p w14:paraId="4D7EBB3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4C5C0086" w14:textId="77777777" w:rsidTr="000855EA">
        <w:trPr>
          <w:tblCellSpacing w:w="15" w:type="dxa"/>
        </w:trPr>
        <w:tc>
          <w:tcPr>
            <w:tcW w:w="350" w:type="pct"/>
            <w:hideMark/>
          </w:tcPr>
          <w:p w14:paraId="09D3B01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HB121</w:t>
            </w:r>
          </w:p>
        </w:tc>
        <w:tc>
          <w:tcPr>
            <w:tcW w:w="0" w:type="auto"/>
            <w:gridSpan w:val="2"/>
            <w:vAlign w:val="center"/>
            <w:hideMark/>
          </w:tcPr>
          <w:p w14:paraId="191817F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PIPE MATERIAL SPECIFICATIONS</w:t>
            </w:r>
            <w:r w:rsidRPr="000855EA">
              <w:rPr>
                <w:rFonts w:eastAsia="Times New Roman"/>
                <w:color w:val="000000"/>
                <w:szCs w:val="24"/>
              </w:rPr>
              <w:t> (EDWARDS J) To require a public authority to consider all piping materials that meet the engineering specifications for a state-funded water or waste water project.</w:t>
            </w:r>
          </w:p>
        </w:tc>
      </w:tr>
      <w:tr w:rsidR="000855EA" w:rsidRPr="000855EA" w14:paraId="3FABFF59" w14:textId="77777777" w:rsidTr="000855EA">
        <w:trPr>
          <w:tblCellSpacing w:w="15" w:type="dxa"/>
        </w:trPr>
        <w:tc>
          <w:tcPr>
            <w:tcW w:w="0" w:type="auto"/>
            <w:vAlign w:val="center"/>
            <w:hideMark/>
          </w:tcPr>
          <w:p w14:paraId="008CEB7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9315B4B"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35880EC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11/1/2017 - </w:t>
            </w:r>
            <w:r w:rsidRPr="000855EA">
              <w:rPr>
                <w:rFonts w:eastAsia="Times New Roman"/>
                <w:b/>
                <w:bCs/>
                <w:color w:val="000000"/>
                <w:szCs w:val="24"/>
              </w:rPr>
              <w:t>BILL AMENDED</w:t>
            </w:r>
            <w:r w:rsidRPr="000855EA">
              <w:rPr>
                <w:rFonts w:eastAsia="Times New Roman"/>
                <w:color w:val="000000"/>
                <w:szCs w:val="24"/>
              </w:rPr>
              <w:t>, House State and Local Government, (Fifth Hearing)</w:t>
            </w:r>
          </w:p>
        </w:tc>
      </w:tr>
      <w:tr w:rsidR="000855EA" w:rsidRPr="000855EA" w14:paraId="1219043E" w14:textId="77777777" w:rsidTr="000855EA">
        <w:trPr>
          <w:tblCellSpacing w:w="15" w:type="dxa"/>
        </w:trPr>
        <w:tc>
          <w:tcPr>
            <w:tcW w:w="0" w:type="auto"/>
            <w:gridSpan w:val="3"/>
            <w:vAlign w:val="center"/>
            <w:hideMark/>
          </w:tcPr>
          <w:p w14:paraId="446FDA5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5672D0C" w14:textId="77777777" w:rsidTr="000855EA">
        <w:trPr>
          <w:tblCellSpacing w:w="15" w:type="dxa"/>
        </w:trPr>
        <w:tc>
          <w:tcPr>
            <w:tcW w:w="350" w:type="pct"/>
            <w:hideMark/>
          </w:tcPr>
          <w:p w14:paraId="64C48BE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HB122</w:t>
            </w:r>
          </w:p>
        </w:tc>
        <w:tc>
          <w:tcPr>
            <w:tcW w:w="0" w:type="auto"/>
            <w:gridSpan w:val="2"/>
            <w:vAlign w:val="center"/>
            <w:hideMark/>
          </w:tcPr>
          <w:p w14:paraId="6338CEE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ESTABLISH ECONOMIC STUDY COMMITTEE</w:t>
            </w:r>
            <w:r w:rsidRPr="000855EA">
              <w:rPr>
                <w:rFonts w:eastAsia="Times New Roman"/>
                <w:color w:val="000000"/>
                <w:szCs w:val="24"/>
              </w:rPr>
              <w:t xml:space="preserve"> (HAMBLEY S, ROGERS J) To establish a Regional Economic Development Alliance Study Committee to study the benefits and challenges involved in creating regional economic development alliances, to revise the criteria for the issuance of D-5j and D-51 liquor permits, to ratify a </w:t>
            </w:r>
            <w:proofErr w:type="spellStart"/>
            <w:r w:rsidRPr="000855EA">
              <w:rPr>
                <w:rFonts w:eastAsia="Times New Roman"/>
                <w:color w:val="000000"/>
                <w:szCs w:val="24"/>
              </w:rPr>
              <w:t>tenyear</w:t>
            </w:r>
            <w:proofErr w:type="spellEnd"/>
            <w:r w:rsidRPr="000855EA">
              <w:rPr>
                <w:rFonts w:eastAsia="Times New Roman"/>
                <w:color w:val="000000"/>
                <w:szCs w:val="24"/>
              </w:rPr>
              <w:t xml:space="preserve"> term for a fire levy approved as such at the 2017 general election, to extend the authority to levy a single property tax for both fire and police purposes to municipalities, and to ratify levies for that purpose already approved by voters.</w:t>
            </w:r>
          </w:p>
        </w:tc>
      </w:tr>
      <w:tr w:rsidR="000855EA" w:rsidRPr="000855EA" w14:paraId="33ADDFB0" w14:textId="77777777" w:rsidTr="000855EA">
        <w:trPr>
          <w:tblCellSpacing w:w="15" w:type="dxa"/>
        </w:trPr>
        <w:tc>
          <w:tcPr>
            <w:tcW w:w="0" w:type="auto"/>
            <w:vAlign w:val="center"/>
            <w:hideMark/>
          </w:tcPr>
          <w:p w14:paraId="3237DBC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3F6765F"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4127ECA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5/2/2018 - </w:t>
            </w:r>
            <w:r w:rsidRPr="000855EA">
              <w:rPr>
                <w:rFonts w:eastAsia="Times New Roman"/>
                <w:b/>
                <w:bCs/>
                <w:color w:val="000000"/>
                <w:szCs w:val="24"/>
              </w:rPr>
              <w:t>SIGNED BY GOVERNOR</w:t>
            </w:r>
            <w:r w:rsidRPr="000855EA">
              <w:rPr>
                <w:rFonts w:eastAsia="Times New Roman"/>
                <w:color w:val="000000"/>
                <w:szCs w:val="24"/>
              </w:rPr>
              <w:t>; eff. 8/1/18</w:t>
            </w:r>
          </w:p>
        </w:tc>
      </w:tr>
      <w:tr w:rsidR="000855EA" w:rsidRPr="000855EA" w14:paraId="1D550C7A" w14:textId="77777777" w:rsidTr="000855EA">
        <w:trPr>
          <w:tblCellSpacing w:w="15" w:type="dxa"/>
        </w:trPr>
        <w:tc>
          <w:tcPr>
            <w:tcW w:w="0" w:type="auto"/>
            <w:gridSpan w:val="3"/>
            <w:vAlign w:val="center"/>
            <w:hideMark/>
          </w:tcPr>
          <w:p w14:paraId="306B3EC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24ABB521" w14:textId="77777777" w:rsidTr="000855EA">
        <w:trPr>
          <w:tblCellSpacing w:w="15" w:type="dxa"/>
        </w:trPr>
        <w:tc>
          <w:tcPr>
            <w:tcW w:w="350" w:type="pct"/>
            <w:hideMark/>
          </w:tcPr>
          <w:p w14:paraId="62CC5B2B"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HB163</w:t>
            </w:r>
          </w:p>
        </w:tc>
        <w:tc>
          <w:tcPr>
            <w:tcW w:w="0" w:type="auto"/>
            <w:gridSpan w:val="2"/>
            <w:vAlign w:val="center"/>
            <w:hideMark/>
          </w:tcPr>
          <w:p w14:paraId="54D258F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PREVAILING WAGE PUBLIC IMPROVEMENT PROJECTS</w:t>
            </w:r>
            <w:r w:rsidRPr="000855EA">
              <w:rPr>
                <w:rFonts w:eastAsia="Times New Roman"/>
                <w:color w:val="000000"/>
                <w:szCs w:val="24"/>
              </w:rPr>
              <w:t> (ROEGNER K, RIEDEL C) To allow political subdivisions, special districts, and state institutions of higher education to elect to apply the Prevailing Wage Law to public improvement projects.</w:t>
            </w:r>
          </w:p>
        </w:tc>
      </w:tr>
      <w:tr w:rsidR="000855EA" w:rsidRPr="000855EA" w14:paraId="28BF221F" w14:textId="77777777" w:rsidTr="000855EA">
        <w:trPr>
          <w:tblCellSpacing w:w="15" w:type="dxa"/>
        </w:trPr>
        <w:tc>
          <w:tcPr>
            <w:tcW w:w="0" w:type="auto"/>
            <w:vAlign w:val="center"/>
            <w:hideMark/>
          </w:tcPr>
          <w:p w14:paraId="6A506BB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A40EBDA"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17A4CFA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9/19/2017 - House Economic Development, Commerce and Labor, (Second Hearing)</w:t>
            </w:r>
          </w:p>
        </w:tc>
      </w:tr>
      <w:tr w:rsidR="000855EA" w:rsidRPr="000855EA" w14:paraId="7CE2809F" w14:textId="77777777" w:rsidTr="000855EA">
        <w:trPr>
          <w:tblCellSpacing w:w="15" w:type="dxa"/>
        </w:trPr>
        <w:tc>
          <w:tcPr>
            <w:tcW w:w="0" w:type="auto"/>
            <w:gridSpan w:val="3"/>
            <w:vAlign w:val="center"/>
            <w:hideMark/>
          </w:tcPr>
          <w:p w14:paraId="478CBAA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2D852FB" w14:textId="77777777" w:rsidTr="000855EA">
        <w:trPr>
          <w:tblCellSpacing w:w="15" w:type="dxa"/>
        </w:trPr>
        <w:tc>
          <w:tcPr>
            <w:tcW w:w="350" w:type="pct"/>
            <w:hideMark/>
          </w:tcPr>
          <w:p w14:paraId="186D44A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HB180</w:t>
            </w:r>
          </w:p>
        </w:tc>
        <w:tc>
          <w:tcPr>
            <w:tcW w:w="0" w:type="auto"/>
            <w:gridSpan w:val="2"/>
            <w:vAlign w:val="center"/>
            <w:hideMark/>
          </w:tcPr>
          <w:p w14:paraId="32F096D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EQUAL PAY ACT</w:t>
            </w:r>
            <w:r w:rsidRPr="000855EA">
              <w:rPr>
                <w:rFonts w:eastAsia="Times New Roman"/>
                <w:color w:val="000000"/>
                <w:szCs w:val="24"/>
              </w:rPr>
              <w:t> (CLYDE K, HOWSE S) To require a contractor or person submitting a bid or other proposal for a state contract or a business entity applying for a grant or other economic incentive from a state agency to obtain an equal pay certificate, to require state agencies and political subdivisions to establish a job evaluation system to identify and eliminate sex-based wage disparities among classes of employees, and to prohibit an employer from retaliating against an employee who discusses the employee's salary or wage rate with another employee.</w:t>
            </w:r>
          </w:p>
        </w:tc>
      </w:tr>
      <w:tr w:rsidR="000855EA" w:rsidRPr="000855EA" w14:paraId="09E90ED8" w14:textId="77777777" w:rsidTr="000855EA">
        <w:trPr>
          <w:tblCellSpacing w:w="15" w:type="dxa"/>
        </w:trPr>
        <w:tc>
          <w:tcPr>
            <w:tcW w:w="0" w:type="auto"/>
            <w:vAlign w:val="center"/>
            <w:hideMark/>
          </w:tcPr>
          <w:p w14:paraId="4FF457F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BDEED47"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62419B2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5/1/2017 - Referred to Committee House Government Accountability and Oversight</w:t>
            </w:r>
          </w:p>
        </w:tc>
      </w:tr>
      <w:tr w:rsidR="000855EA" w:rsidRPr="000855EA" w14:paraId="72D2F2D1" w14:textId="77777777" w:rsidTr="000855EA">
        <w:trPr>
          <w:tblCellSpacing w:w="15" w:type="dxa"/>
        </w:trPr>
        <w:tc>
          <w:tcPr>
            <w:tcW w:w="0" w:type="auto"/>
            <w:gridSpan w:val="3"/>
            <w:vAlign w:val="center"/>
            <w:hideMark/>
          </w:tcPr>
          <w:p w14:paraId="4CEB1D6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0A0BAA3E" w14:textId="77777777" w:rsidTr="000855EA">
        <w:trPr>
          <w:tblCellSpacing w:w="15" w:type="dxa"/>
        </w:trPr>
        <w:tc>
          <w:tcPr>
            <w:tcW w:w="350" w:type="pct"/>
            <w:hideMark/>
          </w:tcPr>
          <w:p w14:paraId="21BA414D"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HB221</w:t>
            </w:r>
          </w:p>
        </w:tc>
        <w:tc>
          <w:tcPr>
            <w:tcW w:w="0" w:type="auto"/>
            <w:gridSpan w:val="2"/>
            <w:vAlign w:val="center"/>
            <w:hideMark/>
          </w:tcPr>
          <w:p w14:paraId="0167E6B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PRIVATE PROPERTY SEWER AND WATER</w:t>
            </w:r>
            <w:r w:rsidRPr="000855EA">
              <w:rPr>
                <w:rFonts w:eastAsia="Times New Roman"/>
                <w:color w:val="000000"/>
                <w:szCs w:val="24"/>
              </w:rPr>
              <w:t> (HOLMES G) To expressly include, as eligible projects under the State Capital Improvements Program administered by the Ohio Public Works Commission, water and sewer laterals located on private property.</w:t>
            </w:r>
          </w:p>
        </w:tc>
      </w:tr>
      <w:tr w:rsidR="000855EA" w:rsidRPr="000855EA" w14:paraId="1CD47048" w14:textId="77777777" w:rsidTr="000855EA">
        <w:trPr>
          <w:tblCellSpacing w:w="15" w:type="dxa"/>
        </w:trPr>
        <w:tc>
          <w:tcPr>
            <w:tcW w:w="0" w:type="auto"/>
            <w:vAlign w:val="center"/>
            <w:hideMark/>
          </w:tcPr>
          <w:p w14:paraId="7C8ECE3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D8AC49B"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1FA5204A"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2/6/2018 - House Finance, (Second Hearing)</w:t>
            </w:r>
          </w:p>
        </w:tc>
      </w:tr>
      <w:tr w:rsidR="000855EA" w:rsidRPr="000855EA" w14:paraId="7980A878" w14:textId="77777777" w:rsidTr="000855EA">
        <w:trPr>
          <w:tblCellSpacing w:w="15" w:type="dxa"/>
        </w:trPr>
        <w:tc>
          <w:tcPr>
            <w:tcW w:w="0" w:type="auto"/>
            <w:gridSpan w:val="3"/>
            <w:vAlign w:val="center"/>
            <w:hideMark/>
          </w:tcPr>
          <w:p w14:paraId="1CE432E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0A3781A9" w14:textId="77777777" w:rsidTr="000855EA">
        <w:trPr>
          <w:tblCellSpacing w:w="15" w:type="dxa"/>
        </w:trPr>
        <w:tc>
          <w:tcPr>
            <w:tcW w:w="350" w:type="pct"/>
            <w:hideMark/>
          </w:tcPr>
          <w:p w14:paraId="57CBEF6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HB249</w:t>
            </w:r>
          </w:p>
        </w:tc>
        <w:tc>
          <w:tcPr>
            <w:tcW w:w="0" w:type="auto"/>
            <w:gridSpan w:val="2"/>
            <w:vAlign w:val="center"/>
            <w:hideMark/>
          </w:tcPr>
          <w:p w14:paraId="45AC9E08"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RESIDENTIAL UTILITY RESELLING</w:t>
            </w:r>
            <w:r w:rsidRPr="000855EA">
              <w:rPr>
                <w:rFonts w:eastAsia="Times New Roman"/>
                <w:color w:val="000000"/>
                <w:szCs w:val="24"/>
              </w:rPr>
              <w:t> (DUFFEY M) To permit the Public Utilities Commission to adopt rules governing residential utility reselling.</w:t>
            </w:r>
          </w:p>
        </w:tc>
      </w:tr>
      <w:tr w:rsidR="000855EA" w:rsidRPr="000855EA" w14:paraId="0D2B4011" w14:textId="77777777" w:rsidTr="000855EA">
        <w:trPr>
          <w:tblCellSpacing w:w="15" w:type="dxa"/>
        </w:trPr>
        <w:tc>
          <w:tcPr>
            <w:tcW w:w="0" w:type="auto"/>
            <w:vAlign w:val="center"/>
            <w:hideMark/>
          </w:tcPr>
          <w:p w14:paraId="0E75E15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B51F814"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72A709A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5/22/2018 - </w:t>
            </w:r>
            <w:r w:rsidRPr="000855EA">
              <w:rPr>
                <w:rFonts w:eastAsia="Times New Roman"/>
                <w:b/>
                <w:bCs/>
                <w:color w:val="000000"/>
                <w:szCs w:val="24"/>
              </w:rPr>
              <w:t>SUBSTITUTE BILL ACCEPTED</w:t>
            </w:r>
            <w:r w:rsidRPr="000855EA">
              <w:rPr>
                <w:rFonts w:eastAsia="Times New Roman"/>
                <w:color w:val="000000"/>
                <w:szCs w:val="24"/>
              </w:rPr>
              <w:t>, House Public Utilities, (Sixth Hearing)</w:t>
            </w:r>
          </w:p>
        </w:tc>
      </w:tr>
      <w:tr w:rsidR="000855EA" w:rsidRPr="000855EA" w14:paraId="36DA8B61" w14:textId="77777777" w:rsidTr="000855EA">
        <w:trPr>
          <w:tblCellSpacing w:w="15" w:type="dxa"/>
        </w:trPr>
        <w:tc>
          <w:tcPr>
            <w:tcW w:w="0" w:type="auto"/>
            <w:gridSpan w:val="3"/>
            <w:vAlign w:val="center"/>
            <w:hideMark/>
          </w:tcPr>
          <w:p w14:paraId="4F45765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08E56549" w14:textId="77777777" w:rsidTr="000855EA">
        <w:trPr>
          <w:tblCellSpacing w:w="15" w:type="dxa"/>
        </w:trPr>
        <w:tc>
          <w:tcPr>
            <w:tcW w:w="350" w:type="pct"/>
            <w:hideMark/>
          </w:tcPr>
          <w:p w14:paraId="7921C78D"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HB254</w:t>
            </w:r>
          </w:p>
        </w:tc>
        <w:tc>
          <w:tcPr>
            <w:tcW w:w="0" w:type="auto"/>
            <w:gridSpan w:val="2"/>
            <w:vAlign w:val="center"/>
            <w:hideMark/>
          </w:tcPr>
          <w:p w14:paraId="1FF158B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POW/MIA REMEMBRANCE</w:t>
            </w:r>
            <w:r w:rsidRPr="000855EA">
              <w:rPr>
                <w:rFonts w:eastAsia="Times New Roman"/>
                <w:color w:val="000000"/>
                <w:szCs w:val="24"/>
              </w:rPr>
              <w:t> (WIGGAM S) To enact the POW/MIA Remembrance Act requiring the POW/MIA flag to be displayed at certain buildings operated by the state on Armed Forces Day, Memorial Day, Flag Day, Independence Day, National POW/MIA Recognition Day, and Veterans' Day.</w:t>
            </w:r>
          </w:p>
        </w:tc>
      </w:tr>
      <w:tr w:rsidR="000855EA" w:rsidRPr="000855EA" w14:paraId="3984A586" w14:textId="77777777" w:rsidTr="000855EA">
        <w:trPr>
          <w:tblCellSpacing w:w="15" w:type="dxa"/>
        </w:trPr>
        <w:tc>
          <w:tcPr>
            <w:tcW w:w="0" w:type="auto"/>
            <w:vAlign w:val="center"/>
            <w:hideMark/>
          </w:tcPr>
          <w:p w14:paraId="636B5E3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90A1C67"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03F06CA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8/3/2018 - </w:t>
            </w:r>
            <w:r w:rsidRPr="000855EA">
              <w:rPr>
                <w:rFonts w:eastAsia="Times New Roman"/>
                <w:b/>
                <w:bCs/>
                <w:color w:val="000000"/>
                <w:szCs w:val="24"/>
              </w:rPr>
              <w:t>SIGNED BY GOVERNOR</w:t>
            </w:r>
            <w:r w:rsidRPr="000855EA">
              <w:rPr>
                <w:rFonts w:eastAsia="Times New Roman"/>
                <w:color w:val="000000"/>
                <w:szCs w:val="24"/>
              </w:rPr>
              <w:t>; eff. 11/2/18</w:t>
            </w:r>
          </w:p>
        </w:tc>
      </w:tr>
      <w:tr w:rsidR="000855EA" w:rsidRPr="000855EA" w14:paraId="07990E93" w14:textId="77777777" w:rsidTr="000855EA">
        <w:trPr>
          <w:tblCellSpacing w:w="15" w:type="dxa"/>
        </w:trPr>
        <w:tc>
          <w:tcPr>
            <w:tcW w:w="0" w:type="auto"/>
            <w:gridSpan w:val="3"/>
            <w:vAlign w:val="center"/>
            <w:hideMark/>
          </w:tcPr>
          <w:p w14:paraId="30CEC64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268BC9EE" w14:textId="77777777" w:rsidTr="000855EA">
        <w:trPr>
          <w:tblCellSpacing w:w="15" w:type="dxa"/>
        </w:trPr>
        <w:tc>
          <w:tcPr>
            <w:tcW w:w="350" w:type="pct"/>
            <w:hideMark/>
          </w:tcPr>
          <w:p w14:paraId="15D0D82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HB262</w:t>
            </w:r>
          </w:p>
        </w:tc>
        <w:tc>
          <w:tcPr>
            <w:tcW w:w="0" w:type="auto"/>
            <w:gridSpan w:val="2"/>
            <w:vAlign w:val="center"/>
            <w:hideMark/>
          </w:tcPr>
          <w:p w14:paraId="0800ECD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INDEPENDENT BUDGET PROCESS</w:t>
            </w:r>
            <w:r w:rsidRPr="000855EA">
              <w:rPr>
                <w:rFonts w:eastAsia="Times New Roman"/>
                <w:color w:val="000000"/>
                <w:szCs w:val="24"/>
              </w:rPr>
              <w:t> (BUTLER, JR. J, ROMANCHUK M)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tc>
      </w:tr>
      <w:tr w:rsidR="000855EA" w:rsidRPr="000855EA" w14:paraId="6AB00D33" w14:textId="77777777" w:rsidTr="000855EA">
        <w:trPr>
          <w:tblCellSpacing w:w="15" w:type="dxa"/>
        </w:trPr>
        <w:tc>
          <w:tcPr>
            <w:tcW w:w="0" w:type="auto"/>
            <w:vAlign w:val="center"/>
            <w:hideMark/>
          </w:tcPr>
          <w:p w14:paraId="5BCE7BA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1B6AF82F"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71BFEB3A"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6/20/2017 - Referred to Committee House Government Accountability and Oversight</w:t>
            </w:r>
          </w:p>
        </w:tc>
      </w:tr>
      <w:tr w:rsidR="000855EA" w:rsidRPr="000855EA" w14:paraId="6F0DCC0E" w14:textId="77777777" w:rsidTr="000855EA">
        <w:trPr>
          <w:tblCellSpacing w:w="15" w:type="dxa"/>
        </w:trPr>
        <w:tc>
          <w:tcPr>
            <w:tcW w:w="0" w:type="auto"/>
            <w:gridSpan w:val="3"/>
            <w:vAlign w:val="center"/>
            <w:hideMark/>
          </w:tcPr>
          <w:p w14:paraId="7EF7448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553191D" w14:textId="77777777" w:rsidTr="000855EA">
        <w:trPr>
          <w:tblCellSpacing w:w="15" w:type="dxa"/>
        </w:trPr>
        <w:tc>
          <w:tcPr>
            <w:tcW w:w="350" w:type="pct"/>
            <w:hideMark/>
          </w:tcPr>
          <w:p w14:paraId="7F5A3895"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HB267</w:t>
            </w:r>
          </w:p>
        </w:tc>
        <w:tc>
          <w:tcPr>
            <w:tcW w:w="0" w:type="auto"/>
            <w:gridSpan w:val="2"/>
            <w:vAlign w:val="center"/>
            <w:hideMark/>
          </w:tcPr>
          <w:p w14:paraId="4339A3F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LOCAL LIABILITY-VEHICLE NEGLIGENCE</w:t>
            </w:r>
            <w:r w:rsidRPr="000855EA">
              <w:rPr>
                <w:rFonts w:eastAsia="Times New Roman"/>
                <w:color w:val="000000"/>
                <w:szCs w:val="24"/>
              </w:rPr>
              <w:t>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0855EA" w:rsidRPr="000855EA" w14:paraId="04F87D8C" w14:textId="77777777" w:rsidTr="000855EA">
        <w:trPr>
          <w:tblCellSpacing w:w="15" w:type="dxa"/>
        </w:trPr>
        <w:tc>
          <w:tcPr>
            <w:tcW w:w="0" w:type="auto"/>
            <w:vAlign w:val="center"/>
            <w:hideMark/>
          </w:tcPr>
          <w:p w14:paraId="2FF728B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7E25471"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00CE49F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9/20/2017 - House Civil Justice, (Second Hearing)</w:t>
            </w:r>
          </w:p>
        </w:tc>
      </w:tr>
      <w:tr w:rsidR="000855EA" w:rsidRPr="000855EA" w14:paraId="1592AFA5" w14:textId="77777777" w:rsidTr="000855EA">
        <w:trPr>
          <w:tblCellSpacing w:w="15" w:type="dxa"/>
        </w:trPr>
        <w:tc>
          <w:tcPr>
            <w:tcW w:w="0" w:type="auto"/>
            <w:gridSpan w:val="3"/>
            <w:vAlign w:val="center"/>
            <w:hideMark/>
          </w:tcPr>
          <w:p w14:paraId="4BF51E2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353FD7B1" w14:textId="77777777" w:rsidTr="000855EA">
        <w:trPr>
          <w:tblCellSpacing w:w="15" w:type="dxa"/>
        </w:trPr>
        <w:tc>
          <w:tcPr>
            <w:tcW w:w="350" w:type="pct"/>
            <w:hideMark/>
          </w:tcPr>
          <w:p w14:paraId="37690FA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HB271</w:t>
            </w:r>
          </w:p>
        </w:tc>
        <w:tc>
          <w:tcPr>
            <w:tcW w:w="0" w:type="auto"/>
            <w:gridSpan w:val="2"/>
            <w:vAlign w:val="center"/>
            <w:hideMark/>
          </w:tcPr>
          <w:p w14:paraId="5489604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ACCESSIBILITY LAW VIOLATION NOTICE</w:t>
            </w:r>
            <w:r w:rsidRPr="000855EA">
              <w:rPr>
                <w:rFonts w:eastAsia="Times New Roman"/>
                <w:color w:val="000000"/>
                <w:szCs w:val="24"/>
              </w:rPr>
              <w:t> (MCCOLLEY R, REZABEK J) To authorize an alleged aggrieved party to provide a notice of an alleged accessibility law violation in advance of filing a civil action and to establish the circumstances under which an alleged aggrieved party is entitled to attorney's fees in a civil action based on the violation.</w:t>
            </w:r>
          </w:p>
        </w:tc>
      </w:tr>
      <w:tr w:rsidR="000855EA" w:rsidRPr="000855EA" w14:paraId="7A7C21CA" w14:textId="77777777" w:rsidTr="000855EA">
        <w:trPr>
          <w:tblCellSpacing w:w="15" w:type="dxa"/>
        </w:trPr>
        <w:tc>
          <w:tcPr>
            <w:tcW w:w="0" w:type="auto"/>
            <w:vAlign w:val="center"/>
            <w:hideMark/>
          </w:tcPr>
          <w:p w14:paraId="6D426ED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8A37AF6"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22B0FA3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9/25/2018 - Senate Judiciary, (Second Hearing)</w:t>
            </w:r>
          </w:p>
        </w:tc>
      </w:tr>
      <w:tr w:rsidR="000855EA" w:rsidRPr="000855EA" w14:paraId="51E42928" w14:textId="77777777" w:rsidTr="000855EA">
        <w:trPr>
          <w:tblCellSpacing w:w="15" w:type="dxa"/>
        </w:trPr>
        <w:tc>
          <w:tcPr>
            <w:tcW w:w="0" w:type="auto"/>
            <w:gridSpan w:val="3"/>
            <w:vAlign w:val="center"/>
            <w:hideMark/>
          </w:tcPr>
          <w:p w14:paraId="07292E5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46372FBC" w14:textId="77777777" w:rsidTr="000855EA">
        <w:trPr>
          <w:tblCellSpacing w:w="15" w:type="dxa"/>
        </w:trPr>
        <w:tc>
          <w:tcPr>
            <w:tcW w:w="350" w:type="pct"/>
            <w:hideMark/>
          </w:tcPr>
          <w:p w14:paraId="390BC40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HB276</w:t>
            </w:r>
          </w:p>
        </w:tc>
        <w:tc>
          <w:tcPr>
            <w:tcW w:w="0" w:type="auto"/>
            <w:gridSpan w:val="2"/>
            <w:vAlign w:val="center"/>
            <w:hideMark/>
          </w:tcPr>
          <w:p w14:paraId="136C8BAD"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THREATENING UTILITY WORKERS</w:t>
            </w:r>
            <w:r w:rsidRPr="000855EA">
              <w:rPr>
                <w:rFonts w:eastAsia="Times New Roman"/>
                <w:color w:val="000000"/>
                <w:szCs w:val="24"/>
              </w:rPr>
              <w:t> (REZABEK J, GREENSPAN D) To expand the offense of aggravated menacing to prohibit threatening a utility worker with intent to obstruct the operation of a utility.</w:t>
            </w:r>
          </w:p>
        </w:tc>
      </w:tr>
      <w:tr w:rsidR="000855EA" w:rsidRPr="000855EA" w14:paraId="28678459" w14:textId="77777777" w:rsidTr="000855EA">
        <w:trPr>
          <w:tblCellSpacing w:w="15" w:type="dxa"/>
        </w:trPr>
        <w:tc>
          <w:tcPr>
            <w:tcW w:w="0" w:type="auto"/>
            <w:vAlign w:val="center"/>
            <w:hideMark/>
          </w:tcPr>
          <w:p w14:paraId="4E2F088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7D660218"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4D6B4CA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5/15/2018 - Senate Judiciary, (Second Hearing)</w:t>
            </w:r>
          </w:p>
        </w:tc>
      </w:tr>
      <w:tr w:rsidR="000855EA" w:rsidRPr="000855EA" w14:paraId="73CE5311" w14:textId="77777777" w:rsidTr="000855EA">
        <w:trPr>
          <w:tblCellSpacing w:w="15" w:type="dxa"/>
        </w:trPr>
        <w:tc>
          <w:tcPr>
            <w:tcW w:w="0" w:type="auto"/>
            <w:gridSpan w:val="3"/>
            <w:vAlign w:val="center"/>
            <w:hideMark/>
          </w:tcPr>
          <w:p w14:paraId="264D053A"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78E11739" w14:textId="77777777" w:rsidTr="000855EA">
        <w:trPr>
          <w:tblCellSpacing w:w="15" w:type="dxa"/>
        </w:trPr>
        <w:tc>
          <w:tcPr>
            <w:tcW w:w="350" w:type="pct"/>
            <w:hideMark/>
          </w:tcPr>
          <w:p w14:paraId="4D559A9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HB291</w:t>
            </w:r>
          </w:p>
        </w:tc>
        <w:tc>
          <w:tcPr>
            <w:tcW w:w="0" w:type="auto"/>
            <w:gridSpan w:val="2"/>
            <w:vAlign w:val="center"/>
            <w:hideMark/>
          </w:tcPr>
          <w:p w14:paraId="6817ECB7"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EMPLOYEE DISHONESTY INSURANCE</w:t>
            </w:r>
            <w:r w:rsidRPr="000855EA">
              <w:rPr>
                <w:rFonts w:eastAsia="Times New Roman"/>
                <w:color w:val="000000"/>
                <w:szCs w:val="24"/>
              </w:rPr>
              <w:t> (WIGGAM S) To authorize counties, townships, and municipal corporations to purchase an employee dishonesty and faithful performance of duty insurance policy, instead of a bond, for protection from loss due to the fraudulent or dishonest actions of, and the failure to perform a duty prescribed by law by, an officer, official, employee, or appointee for which a bond is required by law.</w:t>
            </w:r>
          </w:p>
        </w:tc>
      </w:tr>
      <w:tr w:rsidR="000855EA" w:rsidRPr="000855EA" w14:paraId="22CA335B" w14:textId="77777777" w:rsidTr="000855EA">
        <w:trPr>
          <w:tblCellSpacing w:w="15" w:type="dxa"/>
        </w:trPr>
        <w:tc>
          <w:tcPr>
            <w:tcW w:w="0" w:type="auto"/>
            <w:vAlign w:val="center"/>
            <w:hideMark/>
          </w:tcPr>
          <w:p w14:paraId="6E44D16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12150D3"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56269FB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9/25/2018 - </w:t>
            </w:r>
            <w:r w:rsidRPr="000855EA">
              <w:rPr>
                <w:rFonts w:eastAsia="Times New Roman"/>
                <w:b/>
                <w:bCs/>
                <w:color w:val="000000"/>
                <w:szCs w:val="24"/>
              </w:rPr>
              <w:t>SUBSTITUTE BILL ACCEPTED</w:t>
            </w:r>
            <w:r w:rsidRPr="000855EA">
              <w:rPr>
                <w:rFonts w:eastAsia="Times New Roman"/>
                <w:color w:val="000000"/>
                <w:szCs w:val="24"/>
              </w:rPr>
              <w:t>, Senate Local Government, Public Safety and Veterans Affairs, (First Hearing)</w:t>
            </w:r>
          </w:p>
        </w:tc>
      </w:tr>
      <w:tr w:rsidR="000855EA" w:rsidRPr="000855EA" w14:paraId="05D374EC" w14:textId="77777777" w:rsidTr="000855EA">
        <w:trPr>
          <w:tblCellSpacing w:w="15" w:type="dxa"/>
        </w:trPr>
        <w:tc>
          <w:tcPr>
            <w:tcW w:w="0" w:type="auto"/>
            <w:gridSpan w:val="3"/>
            <w:vAlign w:val="center"/>
            <w:hideMark/>
          </w:tcPr>
          <w:p w14:paraId="4220F7E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41136C6F" w14:textId="77777777" w:rsidTr="000855EA">
        <w:trPr>
          <w:tblCellSpacing w:w="15" w:type="dxa"/>
        </w:trPr>
        <w:tc>
          <w:tcPr>
            <w:tcW w:w="350" w:type="pct"/>
            <w:hideMark/>
          </w:tcPr>
          <w:p w14:paraId="1C393BF5"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HB298</w:t>
            </w:r>
          </w:p>
        </w:tc>
        <w:tc>
          <w:tcPr>
            <w:tcW w:w="0" w:type="auto"/>
            <w:gridSpan w:val="2"/>
            <w:vAlign w:val="center"/>
            <w:hideMark/>
          </w:tcPr>
          <w:p w14:paraId="5ABDDEA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PUBLIC EMPLOYEE SICK DAYS</w:t>
            </w:r>
            <w:r w:rsidRPr="000855EA">
              <w:rPr>
                <w:rFonts w:eastAsia="Times New Roman"/>
                <w:color w:val="000000"/>
                <w:szCs w:val="24"/>
              </w:rPr>
              <w:t> (MERRIN D) To make changes with respect to the number of sick days provided to public employees.</w:t>
            </w:r>
          </w:p>
        </w:tc>
      </w:tr>
      <w:tr w:rsidR="000855EA" w:rsidRPr="000855EA" w14:paraId="5AFEA86B" w14:textId="77777777" w:rsidTr="000855EA">
        <w:trPr>
          <w:tblCellSpacing w:w="15" w:type="dxa"/>
        </w:trPr>
        <w:tc>
          <w:tcPr>
            <w:tcW w:w="0" w:type="auto"/>
            <w:vAlign w:val="center"/>
            <w:hideMark/>
          </w:tcPr>
          <w:p w14:paraId="2133A7E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5BD30FE"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560D659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1/24/2018 - House State and Local Government, (Second Hearing)</w:t>
            </w:r>
          </w:p>
        </w:tc>
      </w:tr>
      <w:tr w:rsidR="000855EA" w:rsidRPr="000855EA" w14:paraId="0D599531" w14:textId="77777777" w:rsidTr="000855EA">
        <w:trPr>
          <w:tblCellSpacing w:w="15" w:type="dxa"/>
        </w:trPr>
        <w:tc>
          <w:tcPr>
            <w:tcW w:w="0" w:type="auto"/>
            <w:gridSpan w:val="3"/>
            <w:vAlign w:val="center"/>
            <w:hideMark/>
          </w:tcPr>
          <w:p w14:paraId="768FFFE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716A699" w14:textId="77777777" w:rsidTr="000855EA">
        <w:trPr>
          <w:tblCellSpacing w:w="15" w:type="dxa"/>
        </w:trPr>
        <w:tc>
          <w:tcPr>
            <w:tcW w:w="350" w:type="pct"/>
            <w:hideMark/>
          </w:tcPr>
          <w:p w14:paraId="40BD42E8"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HB301</w:t>
            </w:r>
          </w:p>
        </w:tc>
        <w:tc>
          <w:tcPr>
            <w:tcW w:w="0" w:type="auto"/>
            <w:gridSpan w:val="2"/>
            <w:vAlign w:val="center"/>
            <w:hideMark/>
          </w:tcPr>
          <w:p w14:paraId="37BC8A6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COURT SETTLEMENT RESTRICTIONS</w:t>
            </w:r>
            <w:r w:rsidRPr="000855EA">
              <w:rPr>
                <w:rFonts w:eastAsia="Times New Roman"/>
                <w:color w:val="000000"/>
                <w:szCs w:val="24"/>
              </w:rPr>
              <w:t> (BUTLER, JR. J) To require the approval of the General Assembly for a state agency to agree to a consent decree or court-approved settlement agreement that would alter or prohibit the enforcement of a law of this state.</w:t>
            </w:r>
          </w:p>
        </w:tc>
      </w:tr>
      <w:tr w:rsidR="000855EA" w:rsidRPr="000855EA" w14:paraId="79A3B9D2" w14:textId="77777777" w:rsidTr="000855EA">
        <w:trPr>
          <w:tblCellSpacing w:w="15" w:type="dxa"/>
        </w:trPr>
        <w:tc>
          <w:tcPr>
            <w:tcW w:w="0" w:type="auto"/>
            <w:vAlign w:val="center"/>
            <w:hideMark/>
          </w:tcPr>
          <w:p w14:paraId="1B022E3A"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DB4171A"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40E7047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3/14/2018 - House Government Accountability and Oversight, (Third Hearing)</w:t>
            </w:r>
          </w:p>
        </w:tc>
      </w:tr>
      <w:tr w:rsidR="000855EA" w:rsidRPr="000855EA" w14:paraId="7DA59C2B" w14:textId="77777777" w:rsidTr="000855EA">
        <w:trPr>
          <w:tblCellSpacing w:w="15" w:type="dxa"/>
        </w:trPr>
        <w:tc>
          <w:tcPr>
            <w:tcW w:w="0" w:type="auto"/>
            <w:gridSpan w:val="3"/>
            <w:vAlign w:val="center"/>
            <w:hideMark/>
          </w:tcPr>
          <w:p w14:paraId="191CB70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39B4DC93" w14:textId="77777777" w:rsidTr="000855EA">
        <w:trPr>
          <w:tblCellSpacing w:w="15" w:type="dxa"/>
        </w:trPr>
        <w:tc>
          <w:tcPr>
            <w:tcW w:w="350" w:type="pct"/>
            <w:hideMark/>
          </w:tcPr>
          <w:p w14:paraId="556512A8"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HB303</w:t>
            </w:r>
          </w:p>
        </w:tc>
        <w:tc>
          <w:tcPr>
            <w:tcW w:w="0" w:type="auto"/>
            <w:gridSpan w:val="2"/>
            <w:vAlign w:val="center"/>
            <w:hideMark/>
          </w:tcPr>
          <w:p w14:paraId="2189ACB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SERVICE ANIMAL USE</w:t>
            </w:r>
            <w:r w:rsidRPr="000855EA">
              <w:rPr>
                <w:rFonts w:eastAsia="Times New Roman"/>
                <w:color w:val="000000"/>
                <w:szCs w:val="24"/>
              </w:rPr>
              <w:t> (LIPPS S, KELLY B) To prohibit places of public accommodation from preventing the use of a service animal.</w:t>
            </w:r>
          </w:p>
        </w:tc>
      </w:tr>
      <w:tr w:rsidR="000855EA" w:rsidRPr="000855EA" w14:paraId="3B4610A7" w14:textId="77777777" w:rsidTr="000855EA">
        <w:trPr>
          <w:tblCellSpacing w:w="15" w:type="dxa"/>
        </w:trPr>
        <w:tc>
          <w:tcPr>
            <w:tcW w:w="0" w:type="auto"/>
            <w:vAlign w:val="center"/>
            <w:hideMark/>
          </w:tcPr>
          <w:p w14:paraId="6A7ECE4A"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1DBCD363"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7006430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10/10/2017 - House Economic Development, Commerce and Labor, (First Hearing)</w:t>
            </w:r>
          </w:p>
        </w:tc>
      </w:tr>
      <w:tr w:rsidR="000855EA" w:rsidRPr="000855EA" w14:paraId="473AE7D6" w14:textId="77777777" w:rsidTr="000855EA">
        <w:trPr>
          <w:tblCellSpacing w:w="15" w:type="dxa"/>
        </w:trPr>
        <w:tc>
          <w:tcPr>
            <w:tcW w:w="0" w:type="auto"/>
            <w:gridSpan w:val="3"/>
            <w:vAlign w:val="center"/>
            <w:hideMark/>
          </w:tcPr>
          <w:p w14:paraId="09F997A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23DA6853" w14:textId="77777777" w:rsidTr="000855EA">
        <w:trPr>
          <w:tblCellSpacing w:w="15" w:type="dxa"/>
        </w:trPr>
        <w:tc>
          <w:tcPr>
            <w:tcW w:w="350" w:type="pct"/>
            <w:hideMark/>
          </w:tcPr>
          <w:p w14:paraId="39DCC93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HB312</w:t>
            </w:r>
          </w:p>
        </w:tc>
        <w:tc>
          <w:tcPr>
            <w:tcW w:w="0" w:type="auto"/>
            <w:gridSpan w:val="2"/>
            <w:vAlign w:val="center"/>
            <w:hideMark/>
          </w:tcPr>
          <w:p w14:paraId="66213AD2"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LOCAL GOVERNMENT CREDIT CARDS</w:t>
            </w:r>
            <w:r w:rsidRPr="000855EA">
              <w:rPr>
                <w:rFonts w:eastAsia="Times New Roman"/>
                <w:color w:val="000000"/>
                <w:szCs w:val="24"/>
              </w:rPr>
              <w:t> (SCHURING K, GREENSPAN D) To regulate the use of credit cards and debit cards by political subdivisions, to modify the duties and powers of the Auditor of State, to specify that electronic submission of a public record request entitles the requestor to damages if the public office fails to comply with the Public Records Act, to make changes to the law governing financial planning and supervision commissions, and to authorize a property tax abatement for certain property subject to a submerged land lease and held by a municipal corporation.</w:t>
            </w:r>
          </w:p>
        </w:tc>
      </w:tr>
      <w:tr w:rsidR="000855EA" w:rsidRPr="000855EA" w14:paraId="63B8714D" w14:textId="77777777" w:rsidTr="000855EA">
        <w:trPr>
          <w:tblCellSpacing w:w="15" w:type="dxa"/>
        </w:trPr>
        <w:tc>
          <w:tcPr>
            <w:tcW w:w="0" w:type="auto"/>
            <w:vAlign w:val="center"/>
            <w:hideMark/>
          </w:tcPr>
          <w:p w14:paraId="0CE1106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13FB1AA"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738F839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8/3/2018 - </w:t>
            </w:r>
            <w:r w:rsidRPr="000855EA">
              <w:rPr>
                <w:rFonts w:eastAsia="Times New Roman"/>
                <w:b/>
                <w:bCs/>
                <w:color w:val="000000"/>
                <w:szCs w:val="24"/>
              </w:rPr>
              <w:t>SIGNED BY GOVERNOR</w:t>
            </w:r>
            <w:r w:rsidRPr="000855EA">
              <w:rPr>
                <w:rFonts w:eastAsia="Times New Roman"/>
                <w:color w:val="000000"/>
                <w:szCs w:val="24"/>
              </w:rPr>
              <w:t>; eff. 11/2/18</w:t>
            </w:r>
          </w:p>
        </w:tc>
      </w:tr>
      <w:tr w:rsidR="000855EA" w:rsidRPr="000855EA" w14:paraId="5B3387FD" w14:textId="77777777" w:rsidTr="000855EA">
        <w:trPr>
          <w:tblCellSpacing w:w="15" w:type="dxa"/>
        </w:trPr>
        <w:tc>
          <w:tcPr>
            <w:tcW w:w="0" w:type="auto"/>
            <w:gridSpan w:val="3"/>
            <w:vAlign w:val="center"/>
            <w:hideMark/>
          </w:tcPr>
          <w:p w14:paraId="35DF866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791562C7" w14:textId="77777777" w:rsidTr="000855EA">
        <w:trPr>
          <w:tblCellSpacing w:w="15" w:type="dxa"/>
        </w:trPr>
        <w:tc>
          <w:tcPr>
            <w:tcW w:w="350" w:type="pct"/>
            <w:hideMark/>
          </w:tcPr>
          <w:p w14:paraId="62F4D0B2"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HB342</w:t>
            </w:r>
          </w:p>
        </w:tc>
        <w:tc>
          <w:tcPr>
            <w:tcW w:w="0" w:type="auto"/>
            <w:gridSpan w:val="2"/>
            <w:vAlign w:val="center"/>
            <w:hideMark/>
          </w:tcPr>
          <w:p w14:paraId="64F72A0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LOCAL TAX ISSUES-ELECTION DATES</w:t>
            </w:r>
            <w:r w:rsidRPr="000855EA">
              <w:rPr>
                <w:rFonts w:eastAsia="Times New Roman"/>
                <w:color w:val="000000"/>
                <w:szCs w:val="24"/>
              </w:rPr>
              <w:t> (MERRIN D) To modify the information conveyed in election notices and ballot language for property tax levies.</w:t>
            </w:r>
          </w:p>
        </w:tc>
      </w:tr>
      <w:tr w:rsidR="000855EA" w:rsidRPr="000855EA" w14:paraId="041F90CC" w14:textId="77777777" w:rsidTr="000855EA">
        <w:trPr>
          <w:tblCellSpacing w:w="15" w:type="dxa"/>
        </w:trPr>
        <w:tc>
          <w:tcPr>
            <w:tcW w:w="0" w:type="auto"/>
            <w:vAlign w:val="center"/>
            <w:hideMark/>
          </w:tcPr>
          <w:p w14:paraId="447B6A9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4DB63931"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62BCE81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6/20/2018 - </w:t>
            </w:r>
            <w:r w:rsidRPr="000855EA">
              <w:rPr>
                <w:rFonts w:eastAsia="Times New Roman"/>
                <w:b/>
                <w:bCs/>
                <w:color w:val="000000"/>
                <w:szCs w:val="24"/>
              </w:rPr>
              <w:t>PASSED BY HOUSE</w:t>
            </w:r>
            <w:r w:rsidRPr="000855EA">
              <w:rPr>
                <w:rFonts w:eastAsia="Times New Roman"/>
                <w:color w:val="000000"/>
                <w:szCs w:val="24"/>
              </w:rPr>
              <w:t>; Vote 61-32</w:t>
            </w:r>
          </w:p>
        </w:tc>
      </w:tr>
      <w:tr w:rsidR="000855EA" w:rsidRPr="000855EA" w14:paraId="5FE3D0A7" w14:textId="77777777" w:rsidTr="000855EA">
        <w:trPr>
          <w:tblCellSpacing w:w="15" w:type="dxa"/>
        </w:trPr>
        <w:tc>
          <w:tcPr>
            <w:tcW w:w="0" w:type="auto"/>
            <w:gridSpan w:val="3"/>
            <w:vAlign w:val="center"/>
            <w:hideMark/>
          </w:tcPr>
          <w:p w14:paraId="4A02939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71691131" w14:textId="77777777" w:rsidTr="000855EA">
        <w:trPr>
          <w:tblCellSpacing w:w="15" w:type="dxa"/>
        </w:trPr>
        <w:tc>
          <w:tcPr>
            <w:tcW w:w="350" w:type="pct"/>
            <w:hideMark/>
          </w:tcPr>
          <w:p w14:paraId="41C8929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HB371</w:t>
            </w:r>
          </w:p>
        </w:tc>
        <w:tc>
          <w:tcPr>
            <w:tcW w:w="0" w:type="auto"/>
            <w:gridSpan w:val="2"/>
            <w:vAlign w:val="center"/>
            <w:hideMark/>
          </w:tcPr>
          <w:p w14:paraId="46ACE20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TAXES ON UNSOLD PROPERTY</w:t>
            </w:r>
            <w:r w:rsidRPr="000855EA">
              <w:rPr>
                <w:rFonts w:eastAsia="Times New Roman"/>
                <w:color w:val="000000"/>
                <w:szCs w:val="24"/>
              </w:rPr>
              <w:t> (MERRIN D) To exempt from property taxation the increased value of land subdivided for residential development until construction commences or the land is sold.</w:t>
            </w:r>
          </w:p>
        </w:tc>
      </w:tr>
      <w:tr w:rsidR="000855EA" w:rsidRPr="000855EA" w14:paraId="2F81951C" w14:textId="77777777" w:rsidTr="000855EA">
        <w:trPr>
          <w:tblCellSpacing w:w="15" w:type="dxa"/>
        </w:trPr>
        <w:tc>
          <w:tcPr>
            <w:tcW w:w="0" w:type="auto"/>
            <w:vAlign w:val="center"/>
            <w:hideMark/>
          </w:tcPr>
          <w:p w14:paraId="66C58A6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435B3FCC"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1EAB5FA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3/1/2018 - Re-Referred to Committee</w:t>
            </w:r>
          </w:p>
        </w:tc>
      </w:tr>
      <w:tr w:rsidR="000855EA" w:rsidRPr="000855EA" w14:paraId="1AF67B91" w14:textId="77777777" w:rsidTr="000855EA">
        <w:trPr>
          <w:tblCellSpacing w:w="15" w:type="dxa"/>
        </w:trPr>
        <w:tc>
          <w:tcPr>
            <w:tcW w:w="0" w:type="auto"/>
            <w:gridSpan w:val="3"/>
            <w:vAlign w:val="center"/>
            <w:hideMark/>
          </w:tcPr>
          <w:p w14:paraId="19422E4A"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3A05907F" w14:textId="77777777" w:rsidTr="000855EA">
        <w:trPr>
          <w:tblCellSpacing w:w="15" w:type="dxa"/>
        </w:trPr>
        <w:tc>
          <w:tcPr>
            <w:tcW w:w="350" w:type="pct"/>
            <w:hideMark/>
          </w:tcPr>
          <w:p w14:paraId="7CEF235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HB378</w:t>
            </w:r>
          </w:p>
        </w:tc>
        <w:tc>
          <w:tcPr>
            <w:tcW w:w="0" w:type="auto"/>
            <w:gridSpan w:val="2"/>
            <w:vAlign w:val="center"/>
            <w:hideMark/>
          </w:tcPr>
          <w:p w14:paraId="7D2CC81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OHIO BROADBAND DEVELOPMENT</w:t>
            </w:r>
            <w:r w:rsidRPr="000855EA">
              <w:rPr>
                <w:rFonts w:eastAsia="Times New Roman"/>
                <w:color w:val="000000"/>
                <w:szCs w:val="24"/>
              </w:rPr>
              <w:t> (SMITH R, CERA J) To create the Ohio Broadband Development Grant Program, to encourage the Department of Transportation to work with telecommunications providers to lay fiber optic cable, and to make an appropriation.</w:t>
            </w:r>
          </w:p>
        </w:tc>
      </w:tr>
      <w:tr w:rsidR="000855EA" w:rsidRPr="000855EA" w14:paraId="51C71C73" w14:textId="77777777" w:rsidTr="000855EA">
        <w:trPr>
          <w:tblCellSpacing w:w="15" w:type="dxa"/>
        </w:trPr>
        <w:tc>
          <w:tcPr>
            <w:tcW w:w="0" w:type="auto"/>
            <w:vAlign w:val="center"/>
            <w:hideMark/>
          </w:tcPr>
          <w:p w14:paraId="0285262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4914E9ED"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425F017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5/10/2018 - Referred to Committee Senate Finance</w:t>
            </w:r>
          </w:p>
        </w:tc>
      </w:tr>
      <w:tr w:rsidR="000855EA" w:rsidRPr="000855EA" w14:paraId="049E82AB" w14:textId="77777777" w:rsidTr="000855EA">
        <w:trPr>
          <w:tblCellSpacing w:w="15" w:type="dxa"/>
        </w:trPr>
        <w:tc>
          <w:tcPr>
            <w:tcW w:w="0" w:type="auto"/>
            <w:gridSpan w:val="3"/>
            <w:vAlign w:val="center"/>
            <w:hideMark/>
          </w:tcPr>
          <w:p w14:paraId="5E9B3DC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5308ADF" w14:textId="77777777" w:rsidTr="000855EA">
        <w:trPr>
          <w:tblCellSpacing w:w="15" w:type="dxa"/>
        </w:trPr>
        <w:tc>
          <w:tcPr>
            <w:tcW w:w="350" w:type="pct"/>
            <w:hideMark/>
          </w:tcPr>
          <w:p w14:paraId="50079F8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HB380</w:t>
            </w:r>
          </w:p>
        </w:tc>
        <w:tc>
          <w:tcPr>
            <w:tcW w:w="0" w:type="auto"/>
            <w:gridSpan w:val="2"/>
            <w:vAlign w:val="center"/>
            <w:hideMark/>
          </w:tcPr>
          <w:p w14:paraId="4F7EF958"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WORKERS COMP-ILLEGAL ALIENS</w:t>
            </w:r>
            <w:r w:rsidRPr="000855EA">
              <w:rPr>
                <w:rFonts w:eastAsia="Times New Roman"/>
                <w:color w:val="000000"/>
                <w:szCs w:val="24"/>
              </w:rPr>
              <w:t> (SEITZ B, HOUSEHOLDER L) To prohibit illegal and unauthorized aliens from receiving compensation and certain benefits under Ohio's Workers' Compensation Law.</w:t>
            </w:r>
          </w:p>
        </w:tc>
      </w:tr>
      <w:tr w:rsidR="000855EA" w:rsidRPr="000855EA" w14:paraId="0478911B" w14:textId="77777777" w:rsidTr="000855EA">
        <w:trPr>
          <w:tblCellSpacing w:w="15" w:type="dxa"/>
        </w:trPr>
        <w:tc>
          <w:tcPr>
            <w:tcW w:w="0" w:type="auto"/>
            <w:vAlign w:val="center"/>
            <w:hideMark/>
          </w:tcPr>
          <w:p w14:paraId="424C680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84088CD"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2ECCDE4A"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3/13/2018 - Senate Insurance and Financial Institutions, (First Hearing)</w:t>
            </w:r>
          </w:p>
        </w:tc>
      </w:tr>
      <w:tr w:rsidR="000855EA" w:rsidRPr="000855EA" w14:paraId="222F7355" w14:textId="77777777" w:rsidTr="000855EA">
        <w:trPr>
          <w:tblCellSpacing w:w="15" w:type="dxa"/>
        </w:trPr>
        <w:tc>
          <w:tcPr>
            <w:tcW w:w="0" w:type="auto"/>
            <w:gridSpan w:val="3"/>
            <w:vAlign w:val="center"/>
            <w:hideMark/>
          </w:tcPr>
          <w:p w14:paraId="2063729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4477C04B" w14:textId="77777777" w:rsidTr="000855EA">
        <w:trPr>
          <w:tblCellSpacing w:w="15" w:type="dxa"/>
        </w:trPr>
        <w:tc>
          <w:tcPr>
            <w:tcW w:w="350" w:type="pct"/>
            <w:hideMark/>
          </w:tcPr>
          <w:p w14:paraId="11683602"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HB382</w:t>
            </w:r>
          </w:p>
        </w:tc>
        <w:tc>
          <w:tcPr>
            <w:tcW w:w="0" w:type="auto"/>
            <w:gridSpan w:val="2"/>
            <w:vAlign w:val="center"/>
            <w:hideMark/>
          </w:tcPr>
          <w:p w14:paraId="65ECB20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UNEMPLOYMENT COMPENSATION LAW</w:t>
            </w:r>
            <w:r w:rsidRPr="000855EA">
              <w:rPr>
                <w:rFonts w:eastAsia="Times New Roman"/>
                <w:color w:val="000000"/>
                <w:szCs w:val="24"/>
              </w:rPr>
              <w:t> (SCHURING K) To modify terms describing payments made under the Unemployment Compensation Law, to increase the amount of wages subject to unemployment compensation premiums, to require qualifying employees to make payments to the Unemployment Compensation Insurance Fund, to allow the Director of Job and Family Services to adjust maximum weekly benefit amounts, to reduce the maximum number of benefit weeks, and to make other changes to the Unemployment Compensation Law.</w:t>
            </w:r>
          </w:p>
        </w:tc>
      </w:tr>
      <w:tr w:rsidR="000855EA" w:rsidRPr="000855EA" w14:paraId="2ACBDD5B" w14:textId="77777777" w:rsidTr="000855EA">
        <w:trPr>
          <w:tblCellSpacing w:w="15" w:type="dxa"/>
        </w:trPr>
        <w:tc>
          <w:tcPr>
            <w:tcW w:w="0" w:type="auto"/>
            <w:vAlign w:val="center"/>
            <w:hideMark/>
          </w:tcPr>
          <w:p w14:paraId="4118C4BA"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E3FF859"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272753F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3/21/2018 - House Government Accountability and Oversight, (Twentieth Hearing)</w:t>
            </w:r>
          </w:p>
        </w:tc>
      </w:tr>
      <w:tr w:rsidR="000855EA" w:rsidRPr="000855EA" w14:paraId="5C65344B" w14:textId="77777777" w:rsidTr="000855EA">
        <w:trPr>
          <w:tblCellSpacing w:w="15" w:type="dxa"/>
        </w:trPr>
        <w:tc>
          <w:tcPr>
            <w:tcW w:w="0" w:type="auto"/>
            <w:gridSpan w:val="3"/>
            <w:vAlign w:val="center"/>
            <w:hideMark/>
          </w:tcPr>
          <w:p w14:paraId="69F7A44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73E2ACCA" w14:textId="77777777" w:rsidTr="000855EA">
        <w:trPr>
          <w:tblCellSpacing w:w="15" w:type="dxa"/>
        </w:trPr>
        <w:tc>
          <w:tcPr>
            <w:tcW w:w="350" w:type="pct"/>
            <w:hideMark/>
          </w:tcPr>
          <w:p w14:paraId="3194038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HB399</w:t>
            </w:r>
          </w:p>
        </w:tc>
        <w:tc>
          <w:tcPr>
            <w:tcW w:w="0" w:type="auto"/>
            <w:gridSpan w:val="2"/>
            <w:vAlign w:val="center"/>
            <w:hideMark/>
          </w:tcPr>
          <w:p w14:paraId="16591E0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HEALTH INSURANCE SAVINGS INCENTIVES</w:t>
            </w:r>
            <w:r w:rsidRPr="000855EA">
              <w:rPr>
                <w:rFonts w:eastAsia="Times New Roman"/>
                <w:color w:val="000000"/>
                <w:szCs w:val="24"/>
              </w:rPr>
              <w:t> (HENNE M, BUTLER, JR. J) To enact the Ohio Right to Shop Act to require health insurers to establish shared savings incentive programs for enrollees.</w:t>
            </w:r>
          </w:p>
        </w:tc>
      </w:tr>
      <w:tr w:rsidR="000855EA" w:rsidRPr="000855EA" w14:paraId="7C25A8BC" w14:textId="77777777" w:rsidTr="000855EA">
        <w:trPr>
          <w:tblCellSpacing w:w="15" w:type="dxa"/>
        </w:trPr>
        <w:tc>
          <w:tcPr>
            <w:tcW w:w="0" w:type="auto"/>
            <w:vAlign w:val="center"/>
            <w:hideMark/>
          </w:tcPr>
          <w:p w14:paraId="5A0BB9F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EE9366F"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23D9F8A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xml:space="preserve">6/6/2018 - House </w:t>
            </w:r>
            <w:proofErr w:type="gramStart"/>
            <w:r w:rsidRPr="000855EA">
              <w:rPr>
                <w:rFonts w:eastAsia="Times New Roman"/>
                <w:color w:val="000000"/>
                <w:szCs w:val="24"/>
              </w:rPr>
              <w:t>Health ,</w:t>
            </w:r>
            <w:proofErr w:type="gramEnd"/>
            <w:r w:rsidRPr="000855EA">
              <w:rPr>
                <w:rFonts w:eastAsia="Times New Roman"/>
                <w:color w:val="000000"/>
                <w:szCs w:val="24"/>
              </w:rPr>
              <w:t xml:space="preserve"> (First Hearing)</w:t>
            </w:r>
          </w:p>
        </w:tc>
      </w:tr>
      <w:tr w:rsidR="000855EA" w:rsidRPr="000855EA" w14:paraId="343E83EF" w14:textId="77777777" w:rsidTr="000855EA">
        <w:trPr>
          <w:tblCellSpacing w:w="15" w:type="dxa"/>
        </w:trPr>
        <w:tc>
          <w:tcPr>
            <w:tcW w:w="0" w:type="auto"/>
            <w:gridSpan w:val="3"/>
            <w:vAlign w:val="center"/>
            <w:hideMark/>
          </w:tcPr>
          <w:p w14:paraId="4BC734B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0E90D1B7" w14:textId="77777777" w:rsidTr="000855EA">
        <w:trPr>
          <w:tblCellSpacing w:w="15" w:type="dxa"/>
        </w:trPr>
        <w:tc>
          <w:tcPr>
            <w:tcW w:w="350" w:type="pct"/>
            <w:hideMark/>
          </w:tcPr>
          <w:p w14:paraId="5D5842C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HB413</w:t>
            </w:r>
          </w:p>
        </w:tc>
        <w:tc>
          <w:tcPr>
            <w:tcW w:w="0" w:type="auto"/>
            <w:gridSpan w:val="2"/>
            <w:vAlign w:val="center"/>
            <w:hideMark/>
          </w:tcPr>
          <w:p w14:paraId="1E07067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OPERS COLA ADJUSTMENT</w:t>
            </w:r>
            <w:r w:rsidRPr="000855EA">
              <w:rPr>
                <w:rFonts w:eastAsia="Times New Roman"/>
                <w:color w:val="000000"/>
                <w:szCs w:val="24"/>
              </w:rPr>
              <w:t> (SCHERER G) Regarding Public Employees Retirement System (PERS) annual cost-of-living adjustments granted to allowance and benefit recipients and PERS service credit for services as a nonteaching school employee of a county board of developmental disabilities.</w:t>
            </w:r>
          </w:p>
        </w:tc>
      </w:tr>
      <w:tr w:rsidR="000855EA" w:rsidRPr="000855EA" w14:paraId="4A54D42A" w14:textId="77777777" w:rsidTr="000855EA">
        <w:trPr>
          <w:tblCellSpacing w:w="15" w:type="dxa"/>
        </w:trPr>
        <w:tc>
          <w:tcPr>
            <w:tcW w:w="0" w:type="auto"/>
            <w:vAlign w:val="center"/>
            <w:hideMark/>
          </w:tcPr>
          <w:p w14:paraId="64CA06F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579EF06"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21D382F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xml:space="preserve">2/6/2018 - House Aging and </w:t>
            </w:r>
            <w:proofErr w:type="gramStart"/>
            <w:r w:rsidRPr="000855EA">
              <w:rPr>
                <w:rFonts w:eastAsia="Times New Roman"/>
                <w:color w:val="000000"/>
                <w:szCs w:val="24"/>
              </w:rPr>
              <w:t>Long Term</w:t>
            </w:r>
            <w:proofErr w:type="gramEnd"/>
            <w:r w:rsidRPr="000855EA">
              <w:rPr>
                <w:rFonts w:eastAsia="Times New Roman"/>
                <w:color w:val="000000"/>
                <w:szCs w:val="24"/>
              </w:rPr>
              <w:t xml:space="preserve"> Care, (Third Hearing)</w:t>
            </w:r>
          </w:p>
        </w:tc>
      </w:tr>
      <w:tr w:rsidR="000855EA" w:rsidRPr="000855EA" w14:paraId="717EF74E" w14:textId="77777777" w:rsidTr="000855EA">
        <w:trPr>
          <w:tblCellSpacing w:w="15" w:type="dxa"/>
        </w:trPr>
        <w:tc>
          <w:tcPr>
            <w:tcW w:w="0" w:type="auto"/>
            <w:gridSpan w:val="3"/>
            <w:vAlign w:val="center"/>
            <w:hideMark/>
          </w:tcPr>
          <w:p w14:paraId="335C283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B33B28D" w14:textId="77777777" w:rsidTr="000855EA">
        <w:trPr>
          <w:tblCellSpacing w:w="15" w:type="dxa"/>
        </w:trPr>
        <w:tc>
          <w:tcPr>
            <w:tcW w:w="350" w:type="pct"/>
            <w:hideMark/>
          </w:tcPr>
          <w:p w14:paraId="2EE24FD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HB419</w:t>
            </w:r>
          </w:p>
        </w:tc>
        <w:tc>
          <w:tcPr>
            <w:tcW w:w="0" w:type="auto"/>
            <w:gridSpan w:val="2"/>
            <w:vAlign w:val="center"/>
            <w:hideMark/>
          </w:tcPr>
          <w:p w14:paraId="3B1CCEBB"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EMERGENCY VEHICLE LIGHTS AND SIRENS</w:t>
            </w:r>
            <w:r w:rsidRPr="000855EA">
              <w:rPr>
                <w:rFonts w:eastAsia="Times New Roman"/>
                <w:color w:val="000000"/>
                <w:szCs w:val="24"/>
              </w:rPr>
              <w:t> (HENNE M) To modify the defense to the liability of a member of a police or fire department or emergency medical service of a political subdivision for the negligent operation of a motor vehicle in response to an emergency by requiring that the vehicle has its lights and sirens simultaneously activated.</w:t>
            </w:r>
          </w:p>
        </w:tc>
      </w:tr>
      <w:tr w:rsidR="000855EA" w:rsidRPr="000855EA" w14:paraId="726A327A" w14:textId="77777777" w:rsidTr="000855EA">
        <w:trPr>
          <w:tblCellSpacing w:w="15" w:type="dxa"/>
        </w:trPr>
        <w:tc>
          <w:tcPr>
            <w:tcW w:w="0" w:type="auto"/>
            <w:vAlign w:val="center"/>
            <w:hideMark/>
          </w:tcPr>
          <w:p w14:paraId="6955A42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1587AA0A"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1092FFC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5/16/2018 - </w:t>
            </w:r>
            <w:r w:rsidRPr="000855EA">
              <w:rPr>
                <w:rFonts w:eastAsia="Times New Roman"/>
                <w:b/>
                <w:bCs/>
                <w:color w:val="000000"/>
                <w:szCs w:val="24"/>
              </w:rPr>
              <w:t>REPORTED OUT AS AMENDED</w:t>
            </w:r>
            <w:r w:rsidRPr="000855EA">
              <w:rPr>
                <w:rFonts w:eastAsia="Times New Roman"/>
                <w:color w:val="000000"/>
                <w:szCs w:val="24"/>
              </w:rPr>
              <w:t>, House Civil Justice, (Third Hearing)</w:t>
            </w:r>
          </w:p>
        </w:tc>
      </w:tr>
      <w:tr w:rsidR="000855EA" w:rsidRPr="000855EA" w14:paraId="22F26204" w14:textId="77777777" w:rsidTr="000855EA">
        <w:trPr>
          <w:tblCellSpacing w:w="15" w:type="dxa"/>
        </w:trPr>
        <w:tc>
          <w:tcPr>
            <w:tcW w:w="0" w:type="auto"/>
            <w:gridSpan w:val="3"/>
            <w:vAlign w:val="center"/>
            <w:hideMark/>
          </w:tcPr>
          <w:p w14:paraId="6F1F685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0FF50802" w14:textId="77777777" w:rsidTr="000855EA">
        <w:trPr>
          <w:tblCellSpacing w:w="15" w:type="dxa"/>
        </w:trPr>
        <w:tc>
          <w:tcPr>
            <w:tcW w:w="350" w:type="pct"/>
            <w:hideMark/>
          </w:tcPr>
          <w:p w14:paraId="47A704E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HB422</w:t>
            </w:r>
          </w:p>
        </w:tc>
        <w:tc>
          <w:tcPr>
            <w:tcW w:w="0" w:type="auto"/>
            <w:gridSpan w:val="2"/>
            <w:vAlign w:val="center"/>
            <w:hideMark/>
          </w:tcPr>
          <w:p w14:paraId="6D73D66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MUNICIPAL WATER-WORKS ACQUISITIONS</w:t>
            </w:r>
            <w:r w:rsidRPr="000855EA">
              <w:rPr>
                <w:rFonts w:eastAsia="Times New Roman"/>
                <w:color w:val="000000"/>
                <w:szCs w:val="24"/>
              </w:rPr>
              <w:t> (GINTER T, ROGERS J) To govern acquisitions of municipal water-works and sewage disposal system companies by certain larger nonmunicipal water-works or sewage disposal system companies.</w:t>
            </w:r>
          </w:p>
        </w:tc>
      </w:tr>
      <w:tr w:rsidR="000855EA" w:rsidRPr="000855EA" w14:paraId="3C1F8379" w14:textId="77777777" w:rsidTr="000855EA">
        <w:trPr>
          <w:tblCellSpacing w:w="15" w:type="dxa"/>
        </w:trPr>
        <w:tc>
          <w:tcPr>
            <w:tcW w:w="0" w:type="auto"/>
            <w:vAlign w:val="center"/>
            <w:hideMark/>
          </w:tcPr>
          <w:p w14:paraId="4640FF6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4693FC79"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36497BC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6/7/2018 - Senate Public Utilities, (Third Hearing)</w:t>
            </w:r>
          </w:p>
        </w:tc>
      </w:tr>
      <w:tr w:rsidR="000855EA" w:rsidRPr="000855EA" w14:paraId="45262224" w14:textId="77777777" w:rsidTr="000855EA">
        <w:trPr>
          <w:tblCellSpacing w:w="15" w:type="dxa"/>
        </w:trPr>
        <w:tc>
          <w:tcPr>
            <w:tcW w:w="0" w:type="auto"/>
            <w:gridSpan w:val="3"/>
            <w:vAlign w:val="center"/>
            <w:hideMark/>
          </w:tcPr>
          <w:p w14:paraId="2003998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75AF274" w14:textId="77777777" w:rsidTr="000855EA">
        <w:trPr>
          <w:tblCellSpacing w:w="15" w:type="dxa"/>
        </w:trPr>
        <w:tc>
          <w:tcPr>
            <w:tcW w:w="350" w:type="pct"/>
            <w:hideMark/>
          </w:tcPr>
          <w:p w14:paraId="62F8A53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HB460</w:t>
            </w:r>
          </w:p>
        </w:tc>
        <w:tc>
          <w:tcPr>
            <w:tcW w:w="0" w:type="auto"/>
            <w:gridSpan w:val="2"/>
            <w:vAlign w:val="center"/>
            <w:hideMark/>
          </w:tcPr>
          <w:p w14:paraId="77E6ABD5"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RIPARIAN BUFFERS-TAX EXEMPTION</w:t>
            </w:r>
            <w:r w:rsidRPr="000855EA">
              <w:rPr>
                <w:rFonts w:eastAsia="Times New Roman"/>
                <w:color w:val="000000"/>
                <w:szCs w:val="24"/>
              </w:rPr>
              <w:t> (PATTERSON J, SHEEHY M) To exempt qualifying riparian buffers in the Western Basin of Lake Erie from property taxation, to reimburse local taxing units for resulting revenue losses, and to require soil and water conservation districts to assist landowners with the creation and maintenance of riparian buffers.</w:t>
            </w:r>
          </w:p>
        </w:tc>
      </w:tr>
      <w:tr w:rsidR="000855EA" w:rsidRPr="000855EA" w14:paraId="650750BA" w14:textId="77777777" w:rsidTr="000855EA">
        <w:trPr>
          <w:tblCellSpacing w:w="15" w:type="dxa"/>
        </w:trPr>
        <w:tc>
          <w:tcPr>
            <w:tcW w:w="0" w:type="auto"/>
            <w:vAlign w:val="center"/>
            <w:hideMark/>
          </w:tcPr>
          <w:p w14:paraId="2714318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4CBC8BF0"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7851611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2/13/2018 - House Energy and Natural Resources, (Second Hearing)</w:t>
            </w:r>
          </w:p>
        </w:tc>
      </w:tr>
      <w:tr w:rsidR="000855EA" w:rsidRPr="000855EA" w14:paraId="700B71B5" w14:textId="77777777" w:rsidTr="000855EA">
        <w:trPr>
          <w:tblCellSpacing w:w="15" w:type="dxa"/>
        </w:trPr>
        <w:tc>
          <w:tcPr>
            <w:tcW w:w="0" w:type="auto"/>
            <w:gridSpan w:val="3"/>
            <w:vAlign w:val="center"/>
            <w:hideMark/>
          </w:tcPr>
          <w:p w14:paraId="64B0DC9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02C3AC1" w14:textId="77777777" w:rsidTr="000855EA">
        <w:trPr>
          <w:tblCellSpacing w:w="15" w:type="dxa"/>
        </w:trPr>
        <w:tc>
          <w:tcPr>
            <w:tcW w:w="350" w:type="pct"/>
            <w:hideMark/>
          </w:tcPr>
          <w:p w14:paraId="0216195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HB469</w:t>
            </w:r>
          </w:p>
        </w:tc>
        <w:tc>
          <w:tcPr>
            <w:tcW w:w="0" w:type="auto"/>
            <w:gridSpan w:val="2"/>
            <w:vAlign w:val="center"/>
            <w:hideMark/>
          </w:tcPr>
          <w:p w14:paraId="24D666A3"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TAX CREDIT-MIXED USE PROJECTS</w:t>
            </w:r>
            <w:r w:rsidRPr="000855EA">
              <w:rPr>
                <w:rFonts w:eastAsia="Times New Roman"/>
                <w:color w:val="000000"/>
                <w:szCs w:val="24"/>
              </w:rPr>
              <w:t xml:space="preserve"> (SCHURING K) To authorize a nonrefundable insurance company tax credit for contributions of capital to transformational </w:t>
            </w:r>
            <w:proofErr w:type="gramStart"/>
            <w:r w:rsidRPr="000855EA">
              <w:rPr>
                <w:rFonts w:eastAsia="Times New Roman"/>
                <w:color w:val="000000"/>
                <w:szCs w:val="24"/>
              </w:rPr>
              <w:t>mixed use</w:t>
            </w:r>
            <w:proofErr w:type="gramEnd"/>
            <w:r w:rsidRPr="000855EA">
              <w:rPr>
                <w:rFonts w:eastAsia="Times New Roman"/>
                <w:color w:val="000000"/>
                <w:szCs w:val="24"/>
              </w:rPr>
              <w:t xml:space="preserve"> development projects.</w:t>
            </w:r>
          </w:p>
        </w:tc>
      </w:tr>
      <w:tr w:rsidR="000855EA" w:rsidRPr="000855EA" w14:paraId="417B44DC" w14:textId="77777777" w:rsidTr="000855EA">
        <w:trPr>
          <w:tblCellSpacing w:w="15" w:type="dxa"/>
        </w:trPr>
        <w:tc>
          <w:tcPr>
            <w:tcW w:w="0" w:type="auto"/>
            <w:vAlign w:val="center"/>
            <w:hideMark/>
          </w:tcPr>
          <w:p w14:paraId="4BD6F02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FC7F38B"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04D6DA2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9/25/2018 - Referred to Committee Senate Ways and Means</w:t>
            </w:r>
          </w:p>
        </w:tc>
      </w:tr>
      <w:tr w:rsidR="000855EA" w:rsidRPr="000855EA" w14:paraId="6EB77CAC" w14:textId="77777777" w:rsidTr="000855EA">
        <w:trPr>
          <w:tblCellSpacing w:w="15" w:type="dxa"/>
        </w:trPr>
        <w:tc>
          <w:tcPr>
            <w:tcW w:w="0" w:type="auto"/>
            <w:gridSpan w:val="3"/>
            <w:vAlign w:val="center"/>
            <w:hideMark/>
          </w:tcPr>
          <w:p w14:paraId="310D851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43686594" w14:textId="77777777" w:rsidTr="000855EA">
        <w:trPr>
          <w:tblCellSpacing w:w="15" w:type="dxa"/>
        </w:trPr>
        <w:tc>
          <w:tcPr>
            <w:tcW w:w="350" w:type="pct"/>
            <w:hideMark/>
          </w:tcPr>
          <w:p w14:paraId="1036D0F7"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HB470</w:t>
            </w:r>
          </w:p>
        </w:tc>
        <w:tc>
          <w:tcPr>
            <w:tcW w:w="0" w:type="auto"/>
            <w:gridSpan w:val="2"/>
            <w:vAlign w:val="center"/>
            <w:hideMark/>
          </w:tcPr>
          <w:p w14:paraId="21FB5E9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TAX LEVY-PUBLIC LIGHTING</w:t>
            </w:r>
            <w:r w:rsidRPr="000855EA">
              <w:rPr>
                <w:rFonts w:eastAsia="Times New Roman"/>
                <w:color w:val="000000"/>
                <w:szCs w:val="24"/>
              </w:rPr>
              <w:t> (EDWARDS J) To authorize a property tax levy specifically to fund lighting for roads and public places.</w:t>
            </w:r>
          </w:p>
        </w:tc>
      </w:tr>
      <w:tr w:rsidR="000855EA" w:rsidRPr="000855EA" w14:paraId="72EF57E1" w14:textId="77777777" w:rsidTr="000855EA">
        <w:trPr>
          <w:tblCellSpacing w:w="15" w:type="dxa"/>
        </w:trPr>
        <w:tc>
          <w:tcPr>
            <w:tcW w:w="0" w:type="auto"/>
            <w:vAlign w:val="center"/>
            <w:hideMark/>
          </w:tcPr>
          <w:p w14:paraId="170DA46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167C6E7"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05463F1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2/20/2018 - </w:t>
            </w:r>
            <w:r w:rsidRPr="000855EA">
              <w:rPr>
                <w:rFonts w:eastAsia="Times New Roman"/>
                <w:b/>
                <w:bCs/>
                <w:color w:val="000000"/>
                <w:szCs w:val="24"/>
              </w:rPr>
              <w:t>REPORTED OUT</w:t>
            </w:r>
            <w:r w:rsidRPr="000855EA">
              <w:rPr>
                <w:rFonts w:eastAsia="Times New Roman"/>
                <w:color w:val="000000"/>
                <w:szCs w:val="24"/>
              </w:rPr>
              <w:t>, House State and Local Government, (Third Hearing)</w:t>
            </w:r>
          </w:p>
        </w:tc>
      </w:tr>
      <w:tr w:rsidR="000855EA" w:rsidRPr="000855EA" w14:paraId="42DA2E04" w14:textId="77777777" w:rsidTr="000855EA">
        <w:trPr>
          <w:tblCellSpacing w:w="15" w:type="dxa"/>
        </w:trPr>
        <w:tc>
          <w:tcPr>
            <w:tcW w:w="0" w:type="auto"/>
            <w:gridSpan w:val="3"/>
            <w:vAlign w:val="center"/>
            <w:hideMark/>
          </w:tcPr>
          <w:p w14:paraId="630B481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7B28771" w14:textId="77777777" w:rsidTr="000855EA">
        <w:trPr>
          <w:tblCellSpacing w:w="15" w:type="dxa"/>
        </w:trPr>
        <w:tc>
          <w:tcPr>
            <w:tcW w:w="350" w:type="pct"/>
            <w:hideMark/>
          </w:tcPr>
          <w:p w14:paraId="4724331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HB478</w:t>
            </w:r>
          </w:p>
        </w:tc>
        <w:tc>
          <w:tcPr>
            <w:tcW w:w="0" w:type="auto"/>
            <w:gridSpan w:val="2"/>
            <w:vAlign w:val="center"/>
            <w:hideMark/>
          </w:tcPr>
          <w:p w14:paraId="52C982F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SMALL CELL WIRELESS</w:t>
            </w:r>
            <w:r w:rsidRPr="000855EA">
              <w:rPr>
                <w:rFonts w:eastAsia="Times New Roman"/>
                <w:color w:val="000000"/>
                <w:szCs w:val="24"/>
              </w:rPr>
              <w:t> (SMITH R, LATOURETTE S) To modify the law regarding wireless service and the placement of small cell wireless facilities in the public way.</w:t>
            </w:r>
          </w:p>
        </w:tc>
      </w:tr>
      <w:tr w:rsidR="000855EA" w:rsidRPr="000855EA" w14:paraId="337D54E1" w14:textId="77777777" w:rsidTr="000855EA">
        <w:trPr>
          <w:tblCellSpacing w:w="15" w:type="dxa"/>
        </w:trPr>
        <w:tc>
          <w:tcPr>
            <w:tcW w:w="0" w:type="auto"/>
            <w:vAlign w:val="center"/>
            <w:hideMark/>
          </w:tcPr>
          <w:p w14:paraId="3702ACA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7CA56743"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7077802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5/2/2018 - </w:t>
            </w:r>
            <w:r w:rsidRPr="000855EA">
              <w:rPr>
                <w:rFonts w:eastAsia="Times New Roman"/>
                <w:b/>
                <w:bCs/>
                <w:color w:val="000000"/>
                <w:szCs w:val="24"/>
              </w:rPr>
              <w:t>SIGNED BY GOVERNOR</w:t>
            </w:r>
            <w:r w:rsidRPr="000855EA">
              <w:rPr>
                <w:rFonts w:eastAsia="Times New Roman"/>
                <w:color w:val="000000"/>
                <w:szCs w:val="24"/>
              </w:rPr>
              <w:t>; eff. 8/1/18</w:t>
            </w:r>
          </w:p>
        </w:tc>
      </w:tr>
      <w:tr w:rsidR="000855EA" w:rsidRPr="000855EA" w14:paraId="0485E5E0" w14:textId="77777777" w:rsidTr="000855EA">
        <w:trPr>
          <w:tblCellSpacing w:w="15" w:type="dxa"/>
        </w:trPr>
        <w:tc>
          <w:tcPr>
            <w:tcW w:w="0" w:type="auto"/>
            <w:gridSpan w:val="3"/>
            <w:vAlign w:val="center"/>
            <w:hideMark/>
          </w:tcPr>
          <w:p w14:paraId="6A2E126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20BF2308" w14:textId="77777777" w:rsidTr="000855EA">
        <w:trPr>
          <w:tblCellSpacing w:w="15" w:type="dxa"/>
        </w:trPr>
        <w:tc>
          <w:tcPr>
            <w:tcW w:w="350" w:type="pct"/>
            <w:hideMark/>
          </w:tcPr>
          <w:p w14:paraId="1FD062A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HB488</w:t>
            </w:r>
          </w:p>
        </w:tc>
        <w:tc>
          <w:tcPr>
            <w:tcW w:w="0" w:type="auto"/>
            <w:gridSpan w:val="2"/>
            <w:vAlign w:val="center"/>
            <w:hideMark/>
          </w:tcPr>
          <w:p w14:paraId="18661EF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PROPERTY TAX LEVY-BALLOT LANGUAGE</w:t>
            </w:r>
            <w:r w:rsidRPr="000855EA">
              <w:rPr>
                <w:rFonts w:eastAsia="Times New Roman"/>
                <w:color w:val="000000"/>
                <w:szCs w:val="24"/>
              </w:rPr>
              <w:t> (HOOD R) To modify the information conveyed in election notices and ballot language for property tax levies.</w:t>
            </w:r>
          </w:p>
        </w:tc>
      </w:tr>
      <w:tr w:rsidR="000855EA" w:rsidRPr="000855EA" w14:paraId="04718326" w14:textId="77777777" w:rsidTr="000855EA">
        <w:trPr>
          <w:tblCellSpacing w:w="15" w:type="dxa"/>
        </w:trPr>
        <w:tc>
          <w:tcPr>
            <w:tcW w:w="0" w:type="auto"/>
            <w:vAlign w:val="center"/>
            <w:hideMark/>
          </w:tcPr>
          <w:p w14:paraId="5FAFA4F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7057DD35"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75CE3FC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3/20/2018 - House Ways and Means, (Second Hearing)</w:t>
            </w:r>
          </w:p>
        </w:tc>
      </w:tr>
      <w:tr w:rsidR="000855EA" w:rsidRPr="000855EA" w14:paraId="3208B9EF" w14:textId="77777777" w:rsidTr="000855EA">
        <w:trPr>
          <w:tblCellSpacing w:w="15" w:type="dxa"/>
        </w:trPr>
        <w:tc>
          <w:tcPr>
            <w:tcW w:w="0" w:type="auto"/>
            <w:gridSpan w:val="3"/>
            <w:vAlign w:val="center"/>
            <w:hideMark/>
          </w:tcPr>
          <w:p w14:paraId="11C0F1C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16D75D3" w14:textId="77777777" w:rsidTr="000855EA">
        <w:trPr>
          <w:tblCellSpacing w:w="15" w:type="dxa"/>
        </w:trPr>
        <w:tc>
          <w:tcPr>
            <w:tcW w:w="350" w:type="pct"/>
            <w:hideMark/>
          </w:tcPr>
          <w:p w14:paraId="13D1E0B7"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HB529</w:t>
            </w:r>
          </w:p>
        </w:tc>
        <w:tc>
          <w:tcPr>
            <w:tcW w:w="0" w:type="auto"/>
            <w:gridSpan w:val="2"/>
            <w:vAlign w:val="center"/>
            <w:hideMark/>
          </w:tcPr>
          <w:p w14:paraId="75A68C9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CAPITAL APPROPRIATIONS</w:t>
            </w:r>
            <w:r w:rsidRPr="000855EA">
              <w:rPr>
                <w:rFonts w:eastAsia="Times New Roman"/>
                <w:color w:val="000000"/>
                <w:szCs w:val="24"/>
              </w:rPr>
              <w:t xml:space="preserve"> (RYAN S) To make capital appropriations and changes to the law governing capital projects and to make </w:t>
            </w:r>
            <w:proofErr w:type="spellStart"/>
            <w:r w:rsidRPr="000855EA">
              <w:rPr>
                <w:rFonts w:eastAsia="Times New Roman"/>
                <w:color w:val="000000"/>
                <w:szCs w:val="24"/>
              </w:rPr>
              <w:t>reappropriations</w:t>
            </w:r>
            <w:proofErr w:type="spellEnd"/>
            <w:r w:rsidRPr="000855EA">
              <w:rPr>
                <w:rFonts w:eastAsia="Times New Roman"/>
                <w:color w:val="000000"/>
                <w:szCs w:val="24"/>
              </w:rPr>
              <w:t xml:space="preserve"> for the biennium ending June 30, 2020.</w:t>
            </w:r>
          </w:p>
        </w:tc>
      </w:tr>
      <w:tr w:rsidR="000855EA" w:rsidRPr="000855EA" w14:paraId="0ACCD237" w14:textId="77777777" w:rsidTr="000855EA">
        <w:trPr>
          <w:tblCellSpacing w:w="15" w:type="dxa"/>
        </w:trPr>
        <w:tc>
          <w:tcPr>
            <w:tcW w:w="0" w:type="auto"/>
            <w:vAlign w:val="center"/>
            <w:hideMark/>
          </w:tcPr>
          <w:p w14:paraId="2F4DCCD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6B7F586"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6A52EFF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3/30/2018 - </w:t>
            </w:r>
            <w:r w:rsidRPr="000855EA">
              <w:rPr>
                <w:rFonts w:eastAsia="Times New Roman"/>
                <w:b/>
                <w:bCs/>
                <w:color w:val="000000"/>
                <w:szCs w:val="24"/>
              </w:rPr>
              <w:t>SIGNED BY GOVERNOR</w:t>
            </w:r>
            <w:r w:rsidRPr="000855EA">
              <w:rPr>
                <w:rFonts w:eastAsia="Times New Roman"/>
                <w:color w:val="000000"/>
                <w:szCs w:val="24"/>
              </w:rPr>
              <w:t>; eff. 6/29/18</w:t>
            </w:r>
          </w:p>
        </w:tc>
      </w:tr>
      <w:tr w:rsidR="000855EA" w:rsidRPr="000855EA" w14:paraId="6F54B269" w14:textId="77777777" w:rsidTr="000855EA">
        <w:trPr>
          <w:tblCellSpacing w:w="15" w:type="dxa"/>
        </w:trPr>
        <w:tc>
          <w:tcPr>
            <w:tcW w:w="0" w:type="auto"/>
            <w:gridSpan w:val="3"/>
            <w:vAlign w:val="center"/>
            <w:hideMark/>
          </w:tcPr>
          <w:p w14:paraId="6EA948A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BADB0D1" w14:textId="77777777" w:rsidTr="000855EA">
        <w:trPr>
          <w:tblCellSpacing w:w="15" w:type="dxa"/>
        </w:trPr>
        <w:tc>
          <w:tcPr>
            <w:tcW w:w="350" w:type="pct"/>
            <w:hideMark/>
          </w:tcPr>
          <w:p w14:paraId="1F4D69A5"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HB553</w:t>
            </w:r>
          </w:p>
        </w:tc>
        <w:tc>
          <w:tcPr>
            <w:tcW w:w="0" w:type="auto"/>
            <w:gridSpan w:val="2"/>
            <w:vAlign w:val="center"/>
            <w:hideMark/>
          </w:tcPr>
          <w:p w14:paraId="77DAB063"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EXPAND THEFT IN OFFICE PENALTIES</w:t>
            </w:r>
            <w:r w:rsidRPr="000855EA">
              <w:rPr>
                <w:rFonts w:eastAsia="Times New Roman"/>
                <w:color w:val="000000"/>
                <w:szCs w:val="24"/>
              </w:rPr>
              <w:t> (CUPP B) To expand the increased penalties for theft in office based on the amount of property or services stolen and to include as restitution certain audit costs of the entity that suffered the loss involved in the offense.</w:t>
            </w:r>
          </w:p>
        </w:tc>
      </w:tr>
      <w:tr w:rsidR="000855EA" w:rsidRPr="000855EA" w14:paraId="2C5D00CA" w14:textId="77777777" w:rsidTr="000855EA">
        <w:trPr>
          <w:tblCellSpacing w:w="15" w:type="dxa"/>
        </w:trPr>
        <w:tc>
          <w:tcPr>
            <w:tcW w:w="0" w:type="auto"/>
            <w:vAlign w:val="center"/>
            <w:hideMark/>
          </w:tcPr>
          <w:p w14:paraId="7164F64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4949C08A"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2D6C3C9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4/10/2018 - House Criminal Justice, (First Hearing)</w:t>
            </w:r>
          </w:p>
        </w:tc>
      </w:tr>
      <w:tr w:rsidR="000855EA" w:rsidRPr="000855EA" w14:paraId="5A708CA4" w14:textId="77777777" w:rsidTr="000855EA">
        <w:trPr>
          <w:tblCellSpacing w:w="15" w:type="dxa"/>
        </w:trPr>
        <w:tc>
          <w:tcPr>
            <w:tcW w:w="0" w:type="auto"/>
            <w:gridSpan w:val="3"/>
            <w:vAlign w:val="center"/>
            <w:hideMark/>
          </w:tcPr>
          <w:p w14:paraId="06F4050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1EB4815" w14:textId="77777777" w:rsidTr="000855EA">
        <w:trPr>
          <w:tblCellSpacing w:w="15" w:type="dxa"/>
        </w:trPr>
        <w:tc>
          <w:tcPr>
            <w:tcW w:w="350" w:type="pct"/>
            <w:hideMark/>
          </w:tcPr>
          <w:p w14:paraId="2AD05FE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HB554</w:t>
            </w:r>
          </w:p>
        </w:tc>
        <w:tc>
          <w:tcPr>
            <w:tcW w:w="0" w:type="auto"/>
            <w:gridSpan w:val="2"/>
            <w:vAlign w:val="center"/>
            <w:hideMark/>
          </w:tcPr>
          <w:p w14:paraId="16FBB8B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PUBLIC DESIGN CONTRACTS-INDEMNITY</w:t>
            </w:r>
            <w:r w:rsidRPr="000855EA">
              <w:rPr>
                <w:rFonts w:eastAsia="Times New Roman"/>
                <w:color w:val="000000"/>
                <w:szCs w:val="24"/>
              </w:rPr>
              <w:t> (SEITZ B) To regulate the use of indemnity provisions in professional design contracts related to public improvements.</w:t>
            </w:r>
          </w:p>
        </w:tc>
      </w:tr>
      <w:tr w:rsidR="000855EA" w:rsidRPr="000855EA" w14:paraId="3AB95208" w14:textId="77777777" w:rsidTr="000855EA">
        <w:trPr>
          <w:tblCellSpacing w:w="15" w:type="dxa"/>
        </w:trPr>
        <w:tc>
          <w:tcPr>
            <w:tcW w:w="0" w:type="auto"/>
            <w:vAlign w:val="center"/>
            <w:hideMark/>
          </w:tcPr>
          <w:p w14:paraId="4A393F8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1146AEC1"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5FAAE8F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5/23/2018 - House Civil Justice, (Third Hearing)</w:t>
            </w:r>
          </w:p>
        </w:tc>
      </w:tr>
      <w:tr w:rsidR="000855EA" w:rsidRPr="000855EA" w14:paraId="210B8411" w14:textId="77777777" w:rsidTr="000855EA">
        <w:trPr>
          <w:tblCellSpacing w:w="15" w:type="dxa"/>
        </w:trPr>
        <w:tc>
          <w:tcPr>
            <w:tcW w:w="0" w:type="auto"/>
            <w:gridSpan w:val="3"/>
            <w:vAlign w:val="center"/>
            <w:hideMark/>
          </w:tcPr>
          <w:p w14:paraId="728CDD1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0C465E4" w14:textId="77777777" w:rsidTr="000855EA">
        <w:trPr>
          <w:tblCellSpacing w:w="15" w:type="dxa"/>
        </w:trPr>
        <w:tc>
          <w:tcPr>
            <w:tcW w:w="350" w:type="pct"/>
            <w:hideMark/>
          </w:tcPr>
          <w:p w14:paraId="51D6549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HB583</w:t>
            </w:r>
          </w:p>
        </w:tc>
        <w:tc>
          <w:tcPr>
            <w:tcW w:w="0" w:type="auto"/>
            <w:gridSpan w:val="2"/>
            <w:vAlign w:val="center"/>
            <w:hideMark/>
          </w:tcPr>
          <w:p w14:paraId="2679267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LOCAL OCCUPATIONAL LICENSING LIMITS</w:t>
            </w:r>
            <w:r w:rsidRPr="000855EA">
              <w:rPr>
                <w:rFonts w:eastAsia="Times New Roman"/>
                <w:color w:val="000000"/>
                <w:szCs w:val="24"/>
              </w:rPr>
              <w:t> (HENNE M) To limit the occupational license and registration requirements and fees that a political subdivision may impose on state-regulated occupations, to establish a waiver exempting certain persons from paying occupational license or registration fees, and to revise the licensing restrictions applicable to individuals convicted of criminal offenses.</w:t>
            </w:r>
          </w:p>
        </w:tc>
      </w:tr>
      <w:tr w:rsidR="000855EA" w:rsidRPr="000855EA" w14:paraId="292307AB" w14:textId="77777777" w:rsidTr="000855EA">
        <w:trPr>
          <w:tblCellSpacing w:w="15" w:type="dxa"/>
        </w:trPr>
        <w:tc>
          <w:tcPr>
            <w:tcW w:w="0" w:type="auto"/>
            <w:vAlign w:val="center"/>
            <w:hideMark/>
          </w:tcPr>
          <w:p w14:paraId="59858F1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73CED565"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60DD697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5/22/2018 - House Economic Development, Commerce and Labor, (First Hearing)</w:t>
            </w:r>
          </w:p>
        </w:tc>
      </w:tr>
      <w:tr w:rsidR="000855EA" w:rsidRPr="000855EA" w14:paraId="0B9CF348" w14:textId="77777777" w:rsidTr="000855EA">
        <w:trPr>
          <w:tblCellSpacing w:w="15" w:type="dxa"/>
        </w:trPr>
        <w:tc>
          <w:tcPr>
            <w:tcW w:w="0" w:type="auto"/>
            <w:gridSpan w:val="3"/>
            <w:vAlign w:val="center"/>
            <w:hideMark/>
          </w:tcPr>
          <w:p w14:paraId="3FE9E90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77C788E5" w14:textId="77777777" w:rsidTr="000855EA">
        <w:trPr>
          <w:tblCellSpacing w:w="15" w:type="dxa"/>
        </w:trPr>
        <w:tc>
          <w:tcPr>
            <w:tcW w:w="350" w:type="pct"/>
            <w:hideMark/>
          </w:tcPr>
          <w:p w14:paraId="1F2DC6C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HB602</w:t>
            </w:r>
          </w:p>
        </w:tc>
        <w:tc>
          <w:tcPr>
            <w:tcW w:w="0" w:type="auto"/>
            <w:gridSpan w:val="2"/>
            <w:vAlign w:val="center"/>
            <w:hideMark/>
          </w:tcPr>
          <w:p w14:paraId="3A30A8C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WATER AND SEWER RESTRICTIONS</w:t>
            </w:r>
            <w:r w:rsidRPr="000855EA">
              <w:rPr>
                <w:rFonts w:eastAsia="Times New Roman"/>
                <w:color w:val="000000"/>
                <w:szCs w:val="24"/>
              </w:rPr>
              <w:t> (DUFFEY M, LANESE L) To penalize a municipal corporation for engaging in certain actions related to its provision of water and sewer services outside of its territory by reducing or withholding payments the municipal corporation receives from the Local Government Fund and rendering the municipal corporation ineligible for state water and sewer development funds.</w:t>
            </w:r>
          </w:p>
        </w:tc>
      </w:tr>
      <w:tr w:rsidR="000855EA" w:rsidRPr="000855EA" w14:paraId="06D90A71" w14:textId="77777777" w:rsidTr="000855EA">
        <w:trPr>
          <w:tblCellSpacing w:w="15" w:type="dxa"/>
        </w:trPr>
        <w:tc>
          <w:tcPr>
            <w:tcW w:w="0" w:type="auto"/>
            <w:vAlign w:val="center"/>
            <w:hideMark/>
          </w:tcPr>
          <w:p w14:paraId="3CDBB8A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4476ABB"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52D66B2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6/26/2018 - House Finance, (Third Hearing)</w:t>
            </w:r>
          </w:p>
        </w:tc>
      </w:tr>
      <w:tr w:rsidR="000855EA" w:rsidRPr="000855EA" w14:paraId="6B34FDD0" w14:textId="77777777" w:rsidTr="000855EA">
        <w:trPr>
          <w:tblCellSpacing w:w="15" w:type="dxa"/>
        </w:trPr>
        <w:tc>
          <w:tcPr>
            <w:tcW w:w="0" w:type="auto"/>
            <w:gridSpan w:val="3"/>
            <w:vAlign w:val="center"/>
            <w:hideMark/>
          </w:tcPr>
          <w:p w14:paraId="4F7233A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F3347F7" w14:textId="77777777" w:rsidTr="000855EA">
        <w:trPr>
          <w:tblCellSpacing w:w="15" w:type="dxa"/>
        </w:trPr>
        <w:tc>
          <w:tcPr>
            <w:tcW w:w="350" w:type="pct"/>
            <w:hideMark/>
          </w:tcPr>
          <w:p w14:paraId="6AF9F478"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HB605</w:t>
            </w:r>
          </w:p>
        </w:tc>
        <w:tc>
          <w:tcPr>
            <w:tcW w:w="0" w:type="auto"/>
            <w:gridSpan w:val="2"/>
            <w:vAlign w:val="center"/>
            <w:hideMark/>
          </w:tcPr>
          <w:p w14:paraId="12248C9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OVERTIME LAW EXEMPTION</w:t>
            </w:r>
            <w:r w:rsidRPr="000855EA">
              <w:rPr>
                <w:rFonts w:eastAsia="Times New Roman"/>
                <w:color w:val="000000"/>
                <w:szCs w:val="24"/>
              </w:rPr>
              <w:t> (KELLY B, SMITH K) To raise the salary threshold above which certain employees are exempt from the overtime law.</w:t>
            </w:r>
          </w:p>
        </w:tc>
      </w:tr>
      <w:tr w:rsidR="000855EA" w:rsidRPr="000855EA" w14:paraId="17A3A430" w14:textId="77777777" w:rsidTr="000855EA">
        <w:trPr>
          <w:tblCellSpacing w:w="15" w:type="dxa"/>
        </w:trPr>
        <w:tc>
          <w:tcPr>
            <w:tcW w:w="0" w:type="auto"/>
            <w:vAlign w:val="center"/>
            <w:hideMark/>
          </w:tcPr>
          <w:p w14:paraId="0D5C9BE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4D5F091"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0E7AC9F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5/22/2018 - House Economic Development, Commerce and Labor, (First Hearing)</w:t>
            </w:r>
          </w:p>
        </w:tc>
      </w:tr>
      <w:tr w:rsidR="000855EA" w:rsidRPr="000855EA" w14:paraId="21A910FB" w14:textId="77777777" w:rsidTr="000855EA">
        <w:trPr>
          <w:tblCellSpacing w:w="15" w:type="dxa"/>
        </w:trPr>
        <w:tc>
          <w:tcPr>
            <w:tcW w:w="0" w:type="auto"/>
            <w:gridSpan w:val="3"/>
            <w:vAlign w:val="center"/>
            <w:hideMark/>
          </w:tcPr>
          <w:p w14:paraId="7BDE7E8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2540AE4E" w14:textId="77777777" w:rsidTr="000855EA">
        <w:trPr>
          <w:tblCellSpacing w:w="15" w:type="dxa"/>
        </w:trPr>
        <w:tc>
          <w:tcPr>
            <w:tcW w:w="350" w:type="pct"/>
            <w:hideMark/>
          </w:tcPr>
          <w:p w14:paraId="6DFD447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HB620</w:t>
            </w:r>
          </w:p>
        </w:tc>
        <w:tc>
          <w:tcPr>
            <w:tcW w:w="0" w:type="auto"/>
            <w:gridSpan w:val="2"/>
            <w:vAlign w:val="center"/>
            <w:hideMark/>
          </w:tcPr>
          <w:p w14:paraId="2838C74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REGULATION REDUCTION</w:t>
            </w:r>
            <w:r w:rsidRPr="000855EA">
              <w:rPr>
                <w:rFonts w:eastAsia="Times New Roman"/>
                <w:color w:val="000000"/>
                <w:szCs w:val="24"/>
              </w:rPr>
              <w:t> (ROEGNER K, RIEDEL C) To require agencies to reduce the number of regulatory restrictions.</w:t>
            </w:r>
          </w:p>
        </w:tc>
      </w:tr>
      <w:tr w:rsidR="000855EA" w:rsidRPr="000855EA" w14:paraId="08A05295" w14:textId="77777777" w:rsidTr="000855EA">
        <w:trPr>
          <w:tblCellSpacing w:w="15" w:type="dxa"/>
        </w:trPr>
        <w:tc>
          <w:tcPr>
            <w:tcW w:w="0" w:type="auto"/>
            <w:vAlign w:val="center"/>
            <w:hideMark/>
          </w:tcPr>
          <w:p w14:paraId="3D6BA7D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6121A0C"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5F7E3AB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5/15/2018 - Referred to Committee House Government Accountability and Oversight</w:t>
            </w:r>
          </w:p>
        </w:tc>
      </w:tr>
      <w:tr w:rsidR="000855EA" w:rsidRPr="000855EA" w14:paraId="7D00FA11" w14:textId="77777777" w:rsidTr="000855EA">
        <w:trPr>
          <w:tblCellSpacing w:w="15" w:type="dxa"/>
        </w:trPr>
        <w:tc>
          <w:tcPr>
            <w:tcW w:w="0" w:type="auto"/>
            <w:gridSpan w:val="3"/>
            <w:vAlign w:val="center"/>
            <w:hideMark/>
          </w:tcPr>
          <w:p w14:paraId="098CE38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4DA9DC6E" w14:textId="77777777" w:rsidTr="000855EA">
        <w:trPr>
          <w:tblCellSpacing w:w="15" w:type="dxa"/>
        </w:trPr>
        <w:tc>
          <w:tcPr>
            <w:tcW w:w="350" w:type="pct"/>
            <w:hideMark/>
          </w:tcPr>
          <w:p w14:paraId="29866A7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HB643</w:t>
            </w:r>
          </w:p>
        </w:tc>
        <w:tc>
          <w:tcPr>
            <w:tcW w:w="0" w:type="auto"/>
            <w:gridSpan w:val="2"/>
            <w:vAlign w:val="center"/>
            <w:hideMark/>
          </w:tcPr>
          <w:p w14:paraId="24AE4C17"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LAKE ERIE PRESERVATION EQUIPMENT</w:t>
            </w:r>
            <w:r w:rsidRPr="000855EA">
              <w:rPr>
                <w:rFonts w:eastAsia="Times New Roman"/>
                <w:color w:val="000000"/>
                <w:szCs w:val="24"/>
              </w:rPr>
              <w:t> (ARNDT S, PATTERSON J) To allow equipment for the protection and preservation of Lake Erie to be purchased with proceeds from the Parks and Recreation Improvement Fund and to appropriate funds for projects enhancing water quality in the Western Lake Erie Basin.</w:t>
            </w:r>
          </w:p>
        </w:tc>
      </w:tr>
      <w:tr w:rsidR="000855EA" w:rsidRPr="000855EA" w14:paraId="2312E897" w14:textId="77777777" w:rsidTr="000855EA">
        <w:trPr>
          <w:tblCellSpacing w:w="15" w:type="dxa"/>
        </w:trPr>
        <w:tc>
          <w:tcPr>
            <w:tcW w:w="0" w:type="auto"/>
            <w:vAlign w:val="center"/>
            <w:hideMark/>
          </w:tcPr>
          <w:p w14:paraId="087A4C2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6C7D54C"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4B4EA4B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6/19/2018 - </w:t>
            </w:r>
            <w:r w:rsidRPr="000855EA">
              <w:rPr>
                <w:rFonts w:eastAsia="Times New Roman"/>
                <w:b/>
                <w:bCs/>
                <w:color w:val="000000"/>
                <w:szCs w:val="24"/>
              </w:rPr>
              <w:t>SUBSTITUTE BILL ACCEPTED &amp; REPORTED OUT</w:t>
            </w:r>
            <w:r w:rsidRPr="000855EA">
              <w:rPr>
                <w:rFonts w:eastAsia="Times New Roman"/>
                <w:color w:val="000000"/>
                <w:szCs w:val="24"/>
              </w:rPr>
              <w:t>, House Finance, (Fourth Hearing)</w:t>
            </w:r>
          </w:p>
        </w:tc>
      </w:tr>
      <w:tr w:rsidR="000855EA" w:rsidRPr="000855EA" w14:paraId="4C537CE1" w14:textId="77777777" w:rsidTr="000855EA">
        <w:trPr>
          <w:tblCellSpacing w:w="15" w:type="dxa"/>
        </w:trPr>
        <w:tc>
          <w:tcPr>
            <w:tcW w:w="0" w:type="auto"/>
            <w:gridSpan w:val="3"/>
            <w:vAlign w:val="center"/>
            <w:hideMark/>
          </w:tcPr>
          <w:p w14:paraId="27719AF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3FCBFE73" w14:textId="77777777" w:rsidTr="000855EA">
        <w:trPr>
          <w:tblCellSpacing w:w="15" w:type="dxa"/>
        </w:trPr>
        <w:tc>
          <w:tcPr>
            <w:tcW w:w="350" w:type="pct"/>
            <w:hideMark/>
          </w:tcPr>
          <w:p w14:paraId="39EA9A95"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HB654</w:t>
            </w:r>
          </w:p>
        </w:tc>
        <w:tc>
          <w:tcPr>
            <w:tcW w:w="0" w:type="auto"/>
            <w:gridSpan w:val="2"/>
            <w:vAlign w:val="center"/>
            <w:hideMark/>
          </w:tcPr>
          <w:p w14:paraId="78390D9B"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APPROPRIATION-DISBURSEMENTS TO SUBDIVISIONS</w:t>
            </w:r>
            <w:r w:rsidRPr="000855EA">
              <w:rPr>
                <w:rFonts w:eastAsia="Times New Roman"/>
                <w:color w:val="000000"/>
                <w:szCs w:val="24"/>
              </w:rPr>
              <w:t> (SMITH K, BOGGS K) To make a supplemental appropriation under the budget of the Auditor of State to make disbursements to political subdivisions appearing on the Auditor of State's fiscal caution, fiscal watch, or fiscal emergency list during the FY 2018-FY 2019 biennium.</w:t>
            </w:r>
          </w:p>
        </w:tc>
      </w:tr>
      <w:tr w:rsidR="000855EA" w:rsidRPr="000855EA" w14:paraId="09B6F5BA" w14:textId="77777777" w:rsidTr="000855EA">
        <w:trPr>
          <w:tblCellSpacing w:w="15" w:type="dxa"/>
        </w:trPr>
        <w:tc>
          <w:tcPr>
            <w:tcW w:w="0" w:type="auto"/>
            <w:vAlign w:val="center"/>
            <w:hideMark/>
          </w:tcPr>
          <w:p w14:paraId="0FED677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1A6B9A4"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142C7CA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6/5/2018 - Referred to Committee House Finance</w:t>
            </w:r>
          </w:p>
        </w:tc>
      </w:tr>
      <w:tr w:rsidR="000855EA" w:rsidRPr="000855EA" w14:paraId="7DE3197E" w14:textId="77777777" w:rsidTr="000855EA">
        <w:trPr>
          <w:tblCellSpacing w:w="15" w:type="dxa"/>
        </w:trPr>
        <w:tc>
          <w:tcPr>
            <w:tcW w:w="0" w:type="auto"/>
            <w:gridSpan w:val="3"/>
            <w:vAlign w:val="center"/>
            <w:hideMark/>
          </w:tcPr>
          <w:p w14:paraId="4AFD98F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3CE566B8" w14:textId="77777777" w:rsidTr="000855EA">
        <w:trPr>
          <w:tblCellSpacing w:w="15" w:type="dxa"/>
        </w:trPr>
        <w:tc>
          <w:tcPr>
            <w:tcW w:w="350" w:type="pct"/>
            <w:hideMark/>
          </w:tcPr>
          <w:p w14:paraId="0C55F315"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HB655</w:t>
            </w:r>
          </w:p>
        </w:tc>
        <w:tc>
          <w:tcPr>
            <w:tcW w:w="0" w:type="auto"/>
            <w:gridSpan w:val="2"/>
            <w:vAlign w:val="center"/>
            <w:hideMark/>
          </w:tcPr>
          <w:p w14:paraId="585B2D4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FERTILIZER APPLICATION RATES</w:t>
            </w:r>
            <w:r w:rsidRPr="000855EA">
              <w:rPr>
                <w:rFonts w:eastAsia="Times New Roman"/>
                <w:color w:val="000000"/>
                <w:szCs w:val="24"/>
              </w:rPr>
              <w:t> (SHEEHY M) To generally require the application of fertilizer in the western Lake Erie basin to be applied onto an actively farmed field at the agronomic rate, and to require the application of manure in the western Lake Erie basin to be applied onto an actively farmed field at either the agronomic rate or while utilizing specified best available technologies.</w:t>
            </w:r>
          </w:p>
        </w:tc>
      </w:tr>
      <w:tr w:rsidR="000855EA" w:rsidRPr="000855EA" w14:paraId="08F4818A" w14:textId="77777777" w:rsidTr="000855EA">
        <w:trPr>
          <w:tblCellSpacing w:w="15" w:type="dxa"/>
        </w:trPr>
        <w:tc>
          <w:tcPr>
            <w:tcW w:w="0" w:type="auto"/>
            <w:vAlign w:val="center"/>
            <w:hideMark/>
          </w:tcPr>
          <w:p w14:paraId="47A27DD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FC217D1"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141872B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6/5/2018 - Referred to Committee House Agriculture and Rural Development</w:t>
            </w:r>
          </w:p>
        </w:tc>
      </w:tr>
      <w:tr w:rsidR="000855EA" w:rsidRPr="000855EA" w14:paraId="33990717" w14:textId="77777777" w:rsidTr="000855EA">
        <w:trPr>
          <w:tblCellSpacing w:w="15" w:type="dxa"/>
        </w:trPr>
        <w:tc>
          <w:tcPr>
            <w:tcW w:w="0" w:type="auto"/>
            <w:gridSpan w:val="3"/>
            <w:vAlign w:val="center"/>
            <w:hideMark/>
          </w:tcPr>
          <w:p w14:paraId="271A361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9D247FD" w14:textId="77777777" w:rsidTr="000855EA">
        <w:trPr>
          <w:tblCellSpacing w:w="15" w:type="dxa"/>
        </w:trPr>
        <w:tc>
          <w:tcPr>
            <w:tcW w:w="350" w:type="pct"/>
            <w:hideMark/>
          </w:tcPr>
          <w:p w14:paraId="10B1B9D3"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HB668</w:t>
            </w:r>
          </w:p>
        </w:tc>
        <w:tc>
          <w:tcPr>
            <w:tcW w:w="0" w:type="auto"/>
            <w:gridSpan w:val="2"/>
            <w:vAlign w:val="center"/>
            <w:hideMark/>
          </w:tcPr>
          <w:p w14:paraId="0D329D8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PUBLIC-PRIVATE PARTNERSHIP FACILITIES</w:t>
            </w:r>
            <w:r w:rsidRPr="000855EA">
              <w:rPr>
                <w:rFonts w:eastAsia="Times New Roman"/>
                <w:color w:val="000000"/>
                <w:szCs w:val="24"/>
              </w:rPr>
              <w:t> (PATTON T) To authorize state agencies, state institutions of higher education, counties, townships, municipal corporations, school districts, community schools, STEM schools, and college-preparatory boarding schools to enter into public-private initiatives with a private party through a public-private agreement regarding public facilities.</w:t>
            </w:r>
          </w:p>
        </w:tc>
      </w:tr>
      <w:tr w:rsidR="000855EA" w:rsidRPr="000855EA" w14:paraId="793D6F94" w14:textId="77777777" w:rsidTr="000855EA">
        <w:trPr>
          <w:tblCellSpacing w:w="15" w:type="dxa"/>
        </w:trPr>
        <w:tc>
          <w:tcPr>
            <w:tcW w:w="0" w:type="auto"/>
            <w:vAlign w:val="center"/>
            <w:hideMark/>
          </w:tcPr>
          <w:p w14:paraId="4320B01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81053DF"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056E72F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6/5/2018 - Referred to Committee House Higher Education and Workforce Development</w:t>
            </w:r>
          </w:p>
        </w:tc>
      </w:tr>
      <w:tr w:rsidR="000855EA" w:rsidRPr="000855EA" w14:paraId="0B976A20" w14:textId="77777777" w:rsidTr="000855EA">
        <w:trPr>
          <w:tblCellSpacing w:w="15" w:type="dxa"/>
        </w:trPr>
        <w:tc>
          <w:tcPr>
            <w:tcW w:w="0" w:type="auto"/>
            <w:gridSpan w:val="3"/>
            <w:vAlign w:val="center"/>
            <w:hideMark/>
          </w:tcPr>
          <w:p w14:paraId="44EE78A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831FF35" w14:textId="77777777" w:rsidTr="000855EA">
        <w:trPr>
          <w:tblCellSpacing w:w="15" w:type="dxa"/>
        </w:trPr>
        <w:tc>
          <w:tcPr>
            <w:tcW w:w="350" w:type="pct"/>
            <w:hideMark/>
          </w:tcPr>
          <w:p w14:paraId="4ACEFDBB"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HB671</w:t>
            </w:r>
          </w:p>
        </w:tc>
        <w:tc>
          <w:tcPr>
            <w:tcW w:w="0" w:type="auto"/>
            <w:gridSpan w:val="2"/>
            <w:vAlign w:val="center"/>
            <w:hideMark/>
          </w:tcPr>
          <w:p w14:paraId="01E8B9F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SCHOOL DRINKING WATER TESTS</w:t>
            </w:r>
            <w:r w:rsidRPr="000855EA">
              <w:rPr>
                <w:rFonts w:eastAsia="Times New Roman"/>
                <w:color w:val="000000"/>
                <w:szCs w:val="24"/>
              </w:rPr>
              <w:t> (BARNES, JR. J) To require the Director of Environmental Protection to adopt rules establishing procedures and requirements governing annual testing of school drinking water for lead, to name this act the State Water Quality Act for Kids, and to declare an emergency.</w:t>
            </w:r>
          </w:p>
        </w:tc>
      </w:tr>
      <w:tr w:rsidR="000855EA" w:rsidRPr="000855EA" w14:paraId="113C7945" w14:textId="77777777" w:rsidTr="000855EA">
        <w:trPr>
          <w:tblCellSpacing w:w="15" w:type="dxa"/>
        </w:trPr>
        <w:tc>
          <w:tcPr>
            <w:tcW w:w="0" w:type="auto"/>
            <w:vAlign w:val="center"/>
            <w:hideMark/>
          </w:tcPr>
          <w:p w14:paraId="111877F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72BFE652"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46F3C79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6/5/2018 - Referred to Committee House Energy and Natural Resources</w:t>
            </w:r>
          </w:p>
        </w:tc>
      </w:tr>
      <w:tr w:rsidR="000855EA" w:rsidRPr="000855EA" w14:paraId="55C04727" w14:textId="77777777" w:rsidTr="000855EA">
        <w:trPr>
          <w:tblCellSpacing w:w="15" w:type="dxa"/>
        </w:trPr>
        <w:tc>
          <w:tcPr>
            <w:tcW w:w="0" w:type="auto"/>
            <w:gridSpan w:val="3"/>
            <w:vAlign w:val="center"/>
            <w:hideMark/>
          </w:tcPr>
          <w:p w14:paraId="5805133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0D571E3A" w14:textId="77777777" w:rsidTr="000855EA">
        <w:trPr>
          <w:tblCellSpacing w:w="15" w:type="dxa"/>
        </w:trPr>
        <w:tc>
          <w:tcPr>
            <w:tcW w:w="350" w:type="pct"/>
            <w:hideMark/>
          </w:tcPr>
          <w:p w14:paraId="4C76994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HB703</w:t>
            </w:r>
          </w:p>
        </w:tc>
        <w:tc>
          <w:tcPr>
            <w:tcW w:w="0" w:type="auto"/>
            <w:gridSpan w:val="2"/>
            <w:vAlign w:val="center"/>
            <w:hideMark/>
          </w:tcPr>
          <w:p w14:paraId="7CE236A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CONCEALED CARRY-PUBLIC PREMISES</w:t>
            </w:r>
            <w:r w:rsidRPr="000855EA">
              <w:rPr>
                <w:rFonts w:eastAsia="Times New Roman"/>
                <w:color w:val="000000"/>
                <w:szCs w:val="24"/>
              </w:rPr>
              <w:t> (BECKER J) To enact the "Decriminalization Effort For Ending Notorious Deaths -- Teachers With Options (DEFEND-TWO)" to allow a concealed handgun licensee or qualified military member to carry a concealed handgun in certain public premises, to reduce the penalty for a concealed handgun licensee who carries a concealed handgun in a prohibited place, and to prohibit public employers and universities from disciplining employees or students who lawfully carry a concealed handgun on the premises.</w:t>
            </w:r>
          </w:p>
        </w:tc>
      </w:tr>
      <w:tr w:rsidR="000855EA" w:rsidRPr="000855EA" w14:paraId="3B287814" w14:textId="77777777" w:rsidTr="000855EA">
        <w:trPr>
          <w:tblCellSpacing w:w="15" w:type="dxa"/>
        </w:trPr>
        <w:tc>
          <w:tcPr>
            <w:tcW w:w="0" w:type="auto"/>
            <w:vAlign w:val="center"/>
            <w:hideMark/>
          </w:tcPr>
          <w:p w14:paraId="622F593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4D7F152F"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1F5C835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6/26/2018 - House Federalism and Interstate Relations, (First Hearing)</w:t>
            </w:r>
          </w:p>
        </w:tc>
      </w:tr>
      <w:tr w:rsidR="000855EA" w:rsidRPr="000855EA" w14:paraId="23560247" w14:textId="77777777" w:rsidTr="000855EA">
        <w:trPr>
          <w:tblCellSpacing w:w="15" w:type="dxa"/>
        </w:trPr>
        <w:tc>
          <w:tcPr>
            <w:tcW w:w="0" w:type="auto"/>
            <w:gridSpan w:val="3"/>
            <w:vAlign w:val="center"/>
            <w:hideMark/>
          </w:tcPr>
          <w:p w14:paraId="1A93635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A7AB6D9" w14:textId="77777777" w:rsidTr="000855EA">
        <w:trPr>
          <w:tblCellSpacing w:w="15" w:type="dxa"/>
        </w:trPr>
        <w:tc>
          <w:tcPr>
            <w:tcW w:w="350" w:type="pct"/>
            <w:hideMark/>
          </w:tcPr>
          <w:p w14:paraId="35A22E3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HB708</w:t>
            </w:r>
          </w:p>
        </w:tc>
        <w:tc>
          <w:tcPr>
            <w:tcW w:w="0" w:type="auto"/>
            <w:gridSpan w:val="2"/>
            <w:vAlign w:val="center"/>
            <w:hideMark/>
          </w:tcPr>
          <w:p w14:paraId="29D2E3D2"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PUBLIC PENSION DOUBLE DIPPING</w:t>
            </w:r>
            <w:r w:rsidRPr="000855EA">
              <w:rPr>
                <w:rFonts w:eastAsia="Times New Roman"/>
                <w:color w:val="000000"/>
                <w:szCs w:val="24"/>
              </w:rPr>
              <w:t> (BECKER J) To enact the "Double Dippers Inappropriately Privileged (DDIP)" to provide that an individual retiring on or after the effective date of this act from one of the state's public retirement systems who is re-employed as a public employee will not receive the pension portion of the retirement allowance for the period of employment.</w:t>
            </w:r>
          </w:p>
        </w:tc>
      </w:tr>
      <w:tr w:rsidR="000855EA" w:rsidRPr="000855EA" w14:paraId="20D4637A" w14:textId="77777777" w:rsidTr="000855EA">
        <w:trPr>
          <w:tblCellSpacing w:w="15" w:type="dxa"/>
        </w:trPr>
        <w:tc>
          <w:tcPr>
            <w:tcW w:w="0" w:type="auto"/>
            <w:vAlign w:val="center"/>
            <w:hideMark/>
          </w:tcPr>
          <w:p w14:paraId="70C5683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03BE776"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752B7FD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6/20/2018 - Introduced</w:t>
            </w:r>
          </w:p>
        </w:tc>
      </w:tr>
      <w:tr w:rsidR="000855EA" w:rsidRPr="000855EA" w14:paraId="02E5A6FD" w14:textId="77777777" w:rsidTr="000855EA">
        <w:trPr>
          <w:tblCellSpacing w:w="15" w:type="dxa"/>
        </w:trPr>
        <w:tc>
          <w:tcPr>
            <w:tcW w:w="0" w:type="auto"/>
            <w:gridSpan w:val="3"/>
            <w:vAlign w:val="center"/>
            <w:hideMark/>
          </w:tcPr>
          <w:p w14:paraId="0EF9094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273F14F3" w14:textId="77777777" w:rsidTr="000855EA">
        <w:trPr>
          <w:tblCellSpacing w:w="15" w:type="dxa"/>
        </w:trPr>
        <w:tc>
          <w:tcPr>
            <w:tcW w:w="350" w:type="pct"/>
            <w:hideMark/>
          </w:tcPr>
          <w:p w14:paraId="3F43E23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HB709</w:t>
            </w:r>
          </w:p>
        </w:tc>
        <w:tc>
          <w:tcPr>
            <w:tcW w:w="0" w:type="auto"/>
            <w:gridSpan w:val="2"/>
            <w:vAlign w:val="center"/>
            <w:hideMark/>
          </w:tcPr>
          <w:p w14:paraId="2A4B566B"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SHORELINE IMPROVEMENT DISTRICT</w:t>
            </w:r>
            <w:r w:rsidRPr="000855EA">
              <w:rPr>
                <w:rFonts w:eastAsia="Times New Roman"/>
                <w:color w:val="000000"/>
                <w:szCs w:val="24"/>
              </w:rPr>
              <w:t> (ROGERS J, YOUNG R) To authorize the creation of a special improvement district to facilitate shoreline improvements.</w:t>
            </w:r>
          </w:p>
        </w:tc>
      </w:tr>
      <w:tr w:rsidR="000855EA" w:rsidRPr="000855EA" w14:paraId="0223285B" w14:textId="77777777" w:rsidTr="000855EA">
        <w:trPr>
          <w:tblCellSpacing w:w="15" w:type="dxa"/>
        </w:trPr>
        <w:tc>
          <w:tcPr>
            <w:tcW w:w="0" w:type="auto"/>
            <w:vAlign w:val="center"/>
            <w:hideMark/>
          </w:tcPr>
          <w:p w14:paraId="3A136C1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1626A8F1"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642BDF5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6/20/2018 - Introduced</w:t>
            </w:r>
          </w:p>
        </w:tc>
      </w:tr>
      <w:tr w:rsidR="000855EA" w:rsidRPr="000855EA" w14:paraId="566541C5" w14:textId="77777777" w:rsidTr="000855EA">
        <w:trPr>
          <w:tblCellSpacing w:w="15" w:type="dxa"/>
        </w:trPr>
        <w:tc>
          <w:tcPr>
            <w:tcW w:w="0" w:type="auto"/>
            <w:gridSpan w:val="3"/>
            <w:vAlign w:val="center"/>
            <w:hideMark/>
          </w:tcPr>
          <w:p w14:paraId="19CFDD3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0A53F357" w14:textId="77777777" w:rsidTr="000855EA">
        <w:trPr>
          <w:tblCellSpacing w:w="15" w:type="dxa"/>
        </w:trPr>
        <w:tc>
          <w:tcPr>
            <w:tcW w:w="350" w:type="pct"/>
            <w:hideMark/>
          </w:tcPr>
          <w:p w14:paraId="0599106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HB715</w:t>
            </w:r>
          </w:p>
        </w:tc>
        <w:tc>
          <w:tcPr>
            <w:tcW w:w="0" w:type="auto"/>
            <w:gridSpan w:val="2"/>
            <w:vAlign w:val="center"/>
            <w:hideMark/>
          </w:tcPr>
          <w:p w14:paraId="5C1770E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WATER-SEWER FUND USAGE</w:t>
            </w:r>
            <w:r w:rsidRPr="000855EA">
              <w:rPr>
                <w:rFonts w:eastAsia="Times New Roman"/>
                <w:color w:val="000000"/>
                <w:szCs w:val="24"/>
              </w:rPr>
              <w:t> (SCHURING K, WEST T) To authorize a municipal corporation to use up to 5% of its water and sewer funds for sewerage or water system extensions in each fiscal year when the extension is for economic development purposes.</w:t>
            </w:r>
          </w:p>
        </w:tc>
      </w:tr>
      <w:tr w:rsidR="000855EA" w:rsidRPr="000855EA" w14:paraId="658497A4" w14:textId="77777777" w:rsidTr="000855EA">
        <w:trPr>
          <w:tblCellSpacing w:w="15" w:type="dxa"/>
        </w:trPr>
        <w:tc>
          <w:tcPr>
            <w:tcW w:w="0" w:type="auto"/>
            <w:vAlign w:val="center"/>
            <w:hideMark/>
          </w:tcPr>
          <w:p w14:paraId="51AB0FC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A88D721"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5EB1C94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7/24/2018 - Introduced</w:t>
            </w:r>
          </w:p>
        </w:tc>
      </w:tr>
      <w:tr w:rsidR="000855EA" w:rsidRPr="000855EA" w14:paraId="4944EDDA" w14:textId="77777777" w:rsidTr="000855EA">
        <w:trPr>
          <w:tblCellSpacing w:w="15" w:type="dxa"/>
        </w:trPr>
        <w:tc>
          <w:tcPr>
            <w:tcW w:w="0" w:type="auto"/>
            <w:gridSpan w:val="3"/>
            <w:vAlign w:val="center"/>
            <w:hideMark/>
          </w:tcPr>
          <w:p w14:paraId="2ABA546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4F31617" w14:textId="77777777" w:rsidTr="000855EA">
        <w:trPr>
          <w:tblCellSpacing w:w="15" w:type="dxa"/>
        </w:trPr>
        <w:tc>
          <w:tcPr>
            <w:tcW w:w="350" w:type="pct"/>
            <w:hideMark/>
          </w:tcPr>
          <w:p w14:paraId="7465966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HJR4</w:t>
            </w:r>
          </w:p>
        </w:tc>
        <w:tc>
          <w:tcPr>
            <w:tcW w:w="0" w:type="auto"/>
            <w:gridSpan w:val="2"/>
            <w:vAlign w:val="center"/>
            <w:hideMark/>
          </w:tcPr>
          <w:p w14:paraId="78475E2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UNEMPLOYMENT COMPENSATION BONDS</w:t>
            </w:r>
            <w:r w:rsidRPr="000855EA">
              <w:rPr>
                <w:rFonts w:eastAsia="Times New Roman"/>
                <w:color w:val="000000"/>
                <w:szCs w:val="24"/>
              </w:rPr>
              <w:t> (SCHURING K) To allow the General Assembly to provide by law for the issuance of bonds to pay unemployment compensation benefits when the fund created for that purpose is or will be depleted or to repay outstanding advances made by the federal government to the unemployment compensation program.</w:t>
            </w:r>
          </w:p>
        </w:tc>
      </w:tr>
      <w:tr w:rsidR="000855EA" w:rsidRPr="000855EA" w14:paraId="59DB8792" w14:textId="77777777" w:rsidTr="000855EA">
        <w:trPr>
          <w:tblCellSpacing w:w="15" w:type="dxa"/>
        </w:trPr>
        <w:tc>
          <w:tcPr>
            <w:tcW w:w="0" w:type="auto"/>
            <w:vAlign w:val="center"/>
            <w:hideMark/>
          </w:tcPr>
          <w:p w14:paraId="5CA3652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36D0348"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0823A0C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3/21/2018 - House Government Accountability and Oversight, (Twentieth Hearing)</w:t>
            </w:r>
          </w:p>
        </w:tc>
      </w:tr>
      <w:tr w:rsidR="000855EA" w:rsidRPr="000855EA" w14:paraId="7ACE739C" w14:textId="77777777" w:rsidTr="000855EA">
        <w:trPr>
          <w:tblCellSpacing w:w="15" w:type="dxa"/>
        </w:trPr>
        <w:tc>
          <w:tcPr>
            <w:tcW w:w="0" w:type="auto"/>
            <w:gridSpan w:val="3"/>
            <w:vAlign w:val="center"/>
            <w:hideMark/>
          </w:tcPr>
          <w:p w14:paraId="55ECDC5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35EA4F6" w14:textId="77777777" w:rsidTr="000855EA">
        <w:trPr>
          <w:tblCellSpacing w:w="15" w:type="dxa"/>
        </w:trPr>
        <w:tc>
          <w:tcPr>
            <w:tcW w:w="350" w:type="pct"/>
            <w:hideMark/>
          </w:tcPr>
          <w:p w14:paraId="5D361EBB"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HJR7</w:t>
            </w:r>
          </w:p>
        </w:tc>
        <w:tc>
          <w:tcPr>
            <w:tcW w:w="0" w:type="auto"/>
            <w:gridSpan w:val="2"/>
            <w:vAlign w:val="center"/>
            <w:hideMark/>
          </w:tcPr>
          <w:p w14:paraId="0045DDE7"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PUBLIC SECTOR UNION PROHIBITIONS</w:t>
            </w:r>
            <w:r w:rsidRPr="000855EA">
              <w:rPr>
                <w:rFonts w:eastAsia="Times New Roman"/>
                <w:color w:val="000000"/>
                <w:szCs w:val="24"/>
              </w:rPr>
              <w:t> (BECKER J, RIEDEL C) Proposing to enact Section 22 of Article I of the Constitution of the State of Ohio to prohibit laws, rules, and agreements that require employees of public sector employers to join or pay dues to an employee organization and to prohibit employee organizations from representing nonmember public sector employees in employment-related matters.</w:t>
            </w:r>
          </w:p>
        </w:tc>
      </w:tr>
      <w:tr w:rsidR="000855EA" w:rsidRPr="000855EA" w14:paraId="37A425B0" w14:textId="77777777" w:rsidTr="000855EA">
        <w:trPr>
          <w:tblCellSpacing w:w="15" w:type="dxa"/>
        </w:trPr>
        <w:tc>
          <w:tcPr>
            <w:tcW w:w="0" w:type="auto"/>
            <w:vAlign w:val="center"/>
            <w:hideMark/>
          </w:tcPr>
          <w:p w14:paraId="30EB342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4A3BB820"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7013836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1/16/2018 - Referred to Committee House Government Accountability and Oversight</w:t>
            </w:r>
          </w:p>
        </w:tc>
      </w:tr>
      <w:tr w:rsidR="000855EA" w:rsidRPr="000855EA" w14:paraId="423846D0" w14:textId="77777777" w:rsidTr="000855EA">
        <w:trPr>
          <w:tblCellSpacing w:w="15" w:type="dxa"/>
        </w:trPr>
        <w:tc>
          <w:tcPr>
            <w:tcW w:w="0" w:type="auto"/>
            <w:gridSpan w:val="3"/>
            <w:vAlign w:val="center"/>
            <w:hideMark/>
          </w:tcPr>
          <w:p w14:paraId="2F4697B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78861C6F" w14:textId="77777777" w:rsidTr="000855EA">
        <w:trPr>
          <w:tblCellSpacing w:w="15" w:type="dxa"/>
        </w:trPr>
        <w:tc>
          <w:tcPr>
            <w:tcW w:w="350" w:type="pct"/>
            <w:hideMark/>
          </w:tcPr>
          <w:p w14:paraId="04017DE5"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HJR8</w:t>
            </w:r>
          </w:p>
        </w:tc>
        <w:tc>
          <w:tcPr>
            <w:tcW w:w="0" w:type="auto"/>
            <w:gridSpan w:val="2"/>
            <w:vAlign w:val="center"/>
            <w:hideMark/>
          </w:tcPr>
          <w:p w14:paraId="484775F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PRIVATE SECTOR UNION PROHIBITIONS</w:t>
            </w:r>
            <w:r w:rsidRPr="000855EA">
              <w:rPr>
                <w:rFonts w:eastAsia="Times New Roman"/>
                <w:color w:val="000000"/>
                <w:szCs w:val="24"/>
              </w:rPr>
              <w:t> (BECKER J, RIEDEL C) Proposing to enact Section 22 of Article I of the Constitution of the State of Ohio to prohibit laws, rules, and agreements that require employees of private sector employers to join or pay dues to an employee organization and to prohibit employee organizations from representing nonmember private sector employees in employment-related matters.</w:t>
            </w:r>
          </w:p>
        </w:tc>
      </w:tr>
      <w:tr w:rsidR="000855EA" w:rsidRPr="000855EA" w14:paraId="159712EE" w14:textId="77777777" w:rsidTr="000855EA">
        <w:trPr>
          <w:tblCellSpacing w:w="15" w:type="dxa"/>
        </w:trPr>
        <w:tc>
          <w:tcPr>
            <w:tcW w:w="0" w:type="auto"/>
            <w:vAlign w:val="center"/>
            <w:hideMark/>
          </w:tcPr>
          <w:p w14:paraId="4BFDD10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347BE72"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5262064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1/16/2018 - Referred to Committee House Government Accountability and Oversight</w:t>
            </w:r>
          </w:p>
        </w:tc>
      </w:tr>
      <w:tr w:rsidR="000855EA" w:rsidRPr="000855EA" w14:paraId="16EFEBE7" w14:textId="77777777" w:rsidTr="000855EA">
        <w:trPr>
          <w:tblCellSpacing w:w="15" w:type="dxa"/>
        </w:trPr>
        <w:tc>
          <w:tcPr>
            <w:tcW w:w="0" w:type="auto"/>
            <w:gridSpan w:val="3"/>
            <w:vAlign w:val="center"/>
            <w:hideMark/>
          </w:tcPr>
          <w:p w14:paraId="5FBDFF1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28D42EA8" w14:textId="77777777" w:rsidTr="000855EA">
        <w:trPr>
          <w:tblCellSpacing w:w="15" w:type="dxa"/>
        </w:trPr>
        <w:tc>
          <w:tcPr>
            <w:tcW w:w="350" w:type="pct"/>
            <w:hideMark/>
          </w:tcPr>
          <w:p w14:paraId="0D39A888"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HJR9</w:t>
            </w:r>
          </w:p>
        </w:tc>
        <w:tc>
          <w:tcPr>
            <w:tcW w:w="0" w:type="auto"/>
            <w:gridSpan w:val="2"/>
            <w:vAlign w:val="center"/>
            <w:hideMark/>
          </w:tcPr>
          <w:p w14:paraId="780311F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PUBLIC CONTRACTOR WAGE PROHIBITIONS</w:t>
            </w:r>
            <w:r w:rsidRPr="000855EA">
              <w:rPr>
                <w:rFonts w:eastAsia="Times New Roman"/>
                <w:color w:val="000000"/>
                <w:szCs w:val="24"/>
              </w:rPr>
              <w:t> (BECKER J, RIEDEL C) Proposing to enact Section 43 of Article II of the Constitution of the State of Ohio to prohibit a public authority from requiring a contractor on a public improvement to pay the contractor's workers the prevailing rate of wages for work performed on the public improvement.</w:t>
            </w:r>
          </w:p>
        </w:tc>
      </w:tr>
      <w:tr w:rsidR="000855EA" w:rsidRPr="000855EA" w14:paraId="7AC341A1" w14:textId="77777777" w:rsidTr="000855EA">
        <w:trPr>
          <w:tblCellSpacing w:w="15" w:type="dxa"/>
        </w:trPr>
        <w:tc>
          <w:tcPr>
            <w:tcW w:w="0" w:type="auto"/>
            <w:vAlign w:val="center"/>
            <w:hideMark/>
          </w:tcPr>
          <w:p w14:paraId="6F0EB04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18D9E6A"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5102FD7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1/16/2018 - Referred to Committee House Government Accountability and Oversight</w:t>
            </w:r>
          </w:p>
        </w:tc>
      </w:tr>
      <w:tr w:rsidR="000855EA" w:rsidRPr="000855EA" w14:paraId="02C34BA8" w14:textId="77777777" w:rsidTr="000855EA">
        <w:trPr>
          <w:tblCellSpacing w:w="15" w:type="dxa"/>
        </w:trPr>
        <w:tc>
          <w:tcPr>
            <w:tcW w:w="0" w:type="auto"/>
            <w:gridSpan w:val="3"/>
            <w:vAlign w:val="center"/>
            <w:hideMark/>
          </w:tcPr>
          <w:p w14:paraId="2FB9B78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CB1CE26" w14:textId="77777777" w:rsidTr="000855EA">
        <w:trPr>
          <w:tblCellSpacing w:w="15" w:type="dxa"/>
        </w:trPr>
        <w:tc>
          <w:tcPr>
            <w:tcW w:w="350" w:type="pct"/>
            <w:hideMark/>
          </w:tcPr>
          <w:p w14:paraId="193A1EA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HJR10</w:t>
            </w:r>
          </w:p>
        </w:tc>
        <w:tc>
          <w:tcPr>
            <w:tcW w:w="0" w:type="auto"/>
            <w:gridSpan w:val="2"/>
            <w:vAlign w:val="center"/>
            <w:hideMark/>
          </w:tcPr>
          <w:p w14:paraId="65B7F152"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GOVERNMENT CONTRACTS-REQUIREMENT PROHIBITIONS</w:t>
            </w:r>
            <w:r w:rsidRPr="000855EA">
              <w:rPr>
                <w:rFonts w:eastAsia="Times New Roman"/>
                <w:color w:val="000000"/>
                <w:szCs w:val="24"/>
              </w:rPr>
              <w:t> (BECKER J, RIEDEL C) Proposing to enact Section 2 of Article XV of the Constitution of the State of Ohio to prohibit certain requirements or prohibitions regarding labor agreements in government contracts.</w:t>
            </w:r>
          </w:p>
        </w:tc>
      </w:tr>
      <w:tr w:rsidR="000855EA" w:rsidRPr="000855EA" w14:paraId="7BA1C0AC" w14:textId="77777777" w:rsidTr="000855EA">
        <w:trPr>
          <w:tblCellSpacing w:w="15" w:type="dxa"/>
        </w:trPr>
        <w:tc>
          <w:tcPr>
            <w:tcW w:w="0" w:type="auto"/>
            <w:vAlign w:val="center"/>
            <w:hideMark/>
          </w:tcPr>
          <w:p w14:paraId="2C3E6F3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723D1134"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2BC9E6A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1/16/2018 - Referred to Committee House Government Accountability and Oversight</w:t>
            </w:r>
          </w:p>
        </w:tc>
      </w:tr>
      <w:tr w:rsidR="000855EA" w:rsidRPr="000855EA" w14:paraId="72D1A8C1" w14:textId="77777777" w:rsidTr="000855EA">
        <w:trPr>
          <w:tblCellSpacing w:w="15" w:type="dxa"/>
        </w:trPr>
        <w:tc>
          <w:tcPr>
            <w:tcW w:w="0" w:type="auto"/>
            <w:gridSpan w:val="3"/>
            <w:vAlign w:val="center"/>
            <w:hideMark/>
          </w:tcPr>
          <w:p w14:paraId="07696EF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221FC4A3" w14:textId="77777777" w:rsidTr="000855EA">
        <w:trPr>
          <w:tblCellSpacing w:w="15" w:type="dxa"/>
        </w:trPr>
        <w:tc>
          <w:tcPr>
            <w:tcW w:w="350" w:type="pct"/>
            <w:hideMark/>
          </w:tcPr>
          <w:p w14:paraId="7043DD7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HJR11</w:t>
            </w:r>
          </w:p>
        </w:tc>
        <w:tc>
          <w:tcPr>
            <w:tcW w:w="0" w:type="auto"/>
            <w:gridSpan w:val="2"/>
            <w:vAlign w:val="center"/>
            <w:hideMark/>
          </w:tcPr>
          <w:p w14:paraId="7693E0B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COLLECTIVE BARGAINING REPRESENTATIVE ELECTIONS</w:t>
            </w:r>
            <w:r w:rsidRPr="000855EA">
              <w:rPr>
                <w:rFonts w:eastAsia="Times New Roman"/>
                <w:color w:val="000000"/>
                <w:szCs w:val="24"/>
              </w:rPr>
              <w:t> (BECKER J, RIEDEL C) Proposing to enact Section 12 of Article XV of the Constitution of the State of Ohio to subject any public employee collective bargaining representative to an annual election to remain certified as the exclusive representative.</w:t>
            </w:r>
          </w:p>
        </w:tc>
      </w:tr>
      <w:tr w:rsidR="000855EA" w:rsidRPr="000855EA" w14:paraId="4A0D7281" w14:textId="77777777" w:rsidTr="000855EA">
        <w:trPr>
          <w:tblCellSpacing w:w="15" w:type="dxa"/>
        </w:trPr>
        <w:tc>
          <w:tcPr>
            <w:tcW w:w="0" w:type="auto"/>
            <w:vAlign w:val="center"/>
            <w:hideMark/>
          </w:tcPr>
          <w:p w14:paraId="37C76F1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78FCAE72"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10BD525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1/16/2018 - Referred to Committee House Government Accountability and Oversight</w:t>
            </w:r>
          </w:p>
        </w:tc>
      </w:tr>
      <w:tr w:rsidR="000855EA" w:rsidRPr="000855EA" w14:paraId="5F47C1D3" w14:textId="77777777" w:rsidTr="000855EA">
        <w:trPr>
          <w:tblCellSpacing w:w="15" w:type="dxa"/>
        </w:trPr>
        <w:tc>
          <w:tcPr>
            <w:tcW w:w="0" w:type="auto"/>
            <w:gridSpan w:val="3"/>
            <w:vAlign w:val="center"/>
            <w:hideMark/>
          </w:tcPr>
          <w:p w14:paraId="00EEABF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C3F67B2" w14:textId="77777777" w:rsidTr="000855EA">
        <w:trPr>
          <w:tblCellSpacing w:w="15" w:type="dxa"/>
        </w:trPr>
        <w:tc>
          <w:tcPr>
            <w:tcW w:w="350" w:type="pct"/>
            <w:hideMark/>
          </w:tcPr>
          <w:p w14:paraId="5EE3A41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HJR12</w:t>
            </w:r>
          </w:p>
        </w:tc>
        <w:tc>
          <w:tcPr>
            <w:tcW w:w="0" w:type="auto"/>
            <w:gridSpan w:val="2"/>
            <w:vAlign w:val="center"/>
            <w:hideMark/>
          </w:tcPr>
          <w:p w14:paraId="5E1B66B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PAYROLL DEDUCTIONS-LABOR DUES</w:t>
            </w:r>
            <w:r w:rsidRPr="000855EA">
              <w:rPr>
                <w:rFonts w:eastAsia="Times New Roman"/>
                <w:color w:val="000000"/>
                <w:szCs w:val="24"/>
              </w:rPr>
              <w:t> (BECKER J, RIEDEL C) Proposing to enact Section 12 of Article XV of the Constitution of the State of Ohio to prohibit dues and other fees payable to an employee organization from being deducted from the payroll check of a public employee and to prohibit those dues and fees from being used for political purposes unless authorized by the public employee.</w:t>
            </w:r>
          </w:p>
        </w:tc>
      </w:tr>
      <w:tr w:rsidR="000855EA" w:rsidRPr="000855EA" w14:paraId="71E55C80" w14:textId="77777777" w:rsidTr="000855EA">
        <w:trPr>
          <w:tblCellSpacing w:w="15" w:type="dxa"/>
        </w:trPr>
        <w:tc>
          <w:tcPr>
            <w:tcW w:w="0" w:type="auto"/>
            <w:vAlign w:val="center"/>
            <w:hideMark/>
          </w:tcPr>
          <w:p w14:paraId="0779F7E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D27088A"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0D7F90D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1/16/2018 - Referred to Committee House Government Accountability and Oversight</w:t>
            </w:r>
          </w:p>
        </w:tc>
      </w:tr>
      <w:tr w:rsidR="000855EA" w:rsidRPr="000855EA" w14:paraId="23CA5069" w14:textId="77777777" w:rsidTr="000855EA">
        <w:trPr>
          <w:tblCellSpacing w:w="15" w:type="dxa"/>
        </w:trPr>
        <w:tc>
          <w:tcPr>
            <w:tcW w:w="0" w:type="auto"/>
            <w:gridSpan w:val="3"/>
            <w:vAlign w:val="center"/>
            <w:hideMark/>
          </w:tcPr>
          <w:p w14:paraId="071AA22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4896F196" w14:textId="77777777" w:rsidTr="000855EA">
        <w:trPr>
          <w:tblCellSpacing w:w="15" w:type="dxa"/>
        </w:trPr>
        <w:tc>
          <w:tcPr>
            <w:tcW w:w="350" w:type="pct"/>
            <w:hideMark/>
          </w:tcPr>
          <w:p w14:paraId="237B9B1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HJR14</w:t>
            </w:r>
          </w:p>
        </w:tc>
        <w:tc>
          <w:tcPr>
            <w:tcW w:w="0" w:type="auto"/>
            <w:gridSpan w:val="2"/>
            <w:vAlign w:val="center"/>
            <w:hideMark/>
          </w:tcPr>
          <w:p w14:paraId="57FAB8F8"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SEWER AND WATER IMPROVEMENT BONDS</w:t>
            </w:r>
            <w:r w:rsidRPr="000855EA">
              <w:rPr>
                <w:rFonts w:eastAsia="Times New Roman"/>
                <w:color w:val="000000"/>
                <w:szCs w:val="24"/>
              </w:rPr>
              <w:t> (SMITH K, LEPORE-HAGAN M) To permit the issuance of general obligation bonds to fund sewer and water capital improvements.</w:t>
            </w:r>
          </w:p>
        </w:tc>
      </w:tr>
      <w:tr w:rsidR="000855EA" w:rsidRPr="000855EA" w14:paraId="6EEE2788" w14:textId="77777777" w:rsidTr="000855EA">
        <w:trPr>
          <w:tblCellSpacing w:w="15" w:type="dxa"/>
        </w:trPr>
        <w:tc>
          <w:tcPr>
            <w:tcW w:w="0" w:type="auto"/>
            <w:vAlign w:val="center"/>
            <w:hideMark/>
          </w:tcPr>
          <w:p w14:paraId="61BEEC1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747538ED"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5015C9D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4/10/2018 - Referred to Committee House State and Local Government</w:t>
            </w:r>
          </w:p>
        </w:tc>
      </w:tr>
      <w:tr w:rsidR="000855EA" w:rsidRPr="000855EA" w14:paraId="6D1F091D" w14:textId="77777777" w:rsidTr="000855EA">
        <w:trPr>
          <w:tblCellSpacing w:w="15" w:type="dxa"/>
        </w:trPr>
        <w:tc>
          <w:tcPr>
            <w:tcW w:w="0" w:type="auto"/>
            <w:gridSpan w:val="3"/>
            <w:vAlign w:val="center"/>
            <w:hideMark/>
          </w:tcPr>
          <w:p w14:paraId="416F7D1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370786B" w14:textId="77777777" w:rsidTr="000855EA">
        <w:trPr>
          <w:tblCellSpacing w:w="15" w:type="dxa"/>
        </w:trPr>
        <w:tc>
          <w:tcPr>
            <w:tcW w:w="350" w:type="pct"/>
            <w:hideMark/>
          </w:tcPr>
          <w:p w14:paraId="5AAD7FFD"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HJR16</w:t>
            </w:r>
          </w:p>
        </w:tc>
        <w:tc>
          <w:tcPr>
            <w:tcW w:w="0" w:type="auto"/>
            <w:gridSpan w:val="2"/>
            <w:vAlign w:val="center"/>
            <w:hideMark/>
          </w:tcPr>
          <w:p w14:paraId="4D1400D3"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CLEAN WATER BONDS</w:t>
            </w:r>
            <w:r w:rsidRPr="000855EA">
              <w:rPr>
                <w:rFonts w:eastAsia="Times New Roman"/>
                <w:color w:val="000000"/>
                <w:szCs w:val="24"/>
              </w:rPr>
              <w:t> (ARNDT S, PATTERSON J) To permit the issuance of general obligation bonds to fund clean water improvements.</w:t>
            </w:r>
          </w:p>
        </w:tc>
      </w:tr>
      <w:tr w:rsidR="000855EA" w:rsidRPr="000855EA" w14:paraId="57C08832" w14:textId="77777777" w:rsidTr="000855EA">
        <w:trPr>
          <w:tblCellSpacing w:w="15" w:type="dxa"/>
        </w:trPr>
        <w:tc>
          <w:tcPr>
            <w:tcW w:w="0" w:type="auto"/>
            <w:vAlign w:val="center"/>
            <w:hideMark/>
          </w:tcPr>
          <w:p w14:paraId="5CC86B9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FD3C3EB"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4A0FB5D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5/15/2018 - Referred to Committee House Finance</w:t>
            </w:r>
          </w:p>
        </w:tc>
      </w:tr>
      <w:tr w:rsidR="000855EA" w:rsidRPr="000855EA" w14:paraId="7A166C64" w14:textId="77777777" w:rsidTr="000855EA">
        <w:trPr>
          <w:tblCellSpacing w:w="15" w:type="dxa"/>
        </w:trPr>
        <w:tc>
          <w:tcPr>
            <w:tcW w:w="0" w:type="auto"/>
            <w:gridSpan w:val="3"/>
            <w:vAlign w:val="center"/>
            <w:hideMark/>
          </w:tcPr>
          <w:p w14:paraId="1035C6C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9A50D98" w14:textId="77777777" w:rsidTr="000855EA">
        <w:trPr>
          <w:tblCellSpacing w:w="15" w:type="dxa"/>
        </w:trPr>
        <w:tc>
          <w:tcPr>
            <w:tcW w:w="350" w:type="pct"/>
            <w:hideMark/>
          </w:tcPr>
          <w:p w14:paraId="494944D2"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SB2</w:t>
            </w:r>
          </w:p>
        </w:tc>
        <w:tc>
          <w:tcPr>
            <w:tcW w:w="0" w:type="auto"/>
            <w:gridSpan w:val="2"/>
            <w:vAlign w:val="center"/>
            <w:hideMark/>
          </w:tcPr>
          <w:p w14:paraId="1AE1F5F2"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ENVIRONMENTAL PROTECTIONS LAWS</w:t>
            </w:r>
            <w:r w:rsidRPr="000855EA">
              <w:rPr>
                <w:rFonts w:eastAsia="Times New Roman"/>
                <w:color w:val="000000"/>
                <w:szCs w:val="24"/>
              </w:rPr>
              <w:t> (HITE C) To revise specified laws relating to environmental protection.</w:t>
            </w:r>
          </w:p>
        </w:tc>
      </w:tr>
      <w:tr w:rsidR="000855EA" w:rsidRPr="000855EA" w14:paraId="324169C4" w14:textId="77777777" w:rsidTr="000855EA">
        <w:trPr>
          <w:tblCellSpacing w:w="15" w:type="dxa"/>
        </w:trPr>
        <w:tc>
          <w:tcPr>
            <w:tcW w:w="0" w:type="auto"/>
            <w:vAlign w:val="center"/>
            <w:hideMark/>
          </w:tcPr>
          <w:p w14:paraId="7C07616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42307673"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583CDEE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7/7/2017 - </w:t>
            </w:r>
            <w:r w:rsidRPr="000855EA">
              <w:rPr>
                <w:rFonts w:eastAsia="Times New Roman"/>
                <w:b/>
                <w:bCs/>
                <w:color w:val="000000"/>
                <w:szCs w:val="24"/>
              </w:rPr>
              <w:t>SIGNED BY GOVERNOR</w:t>
            </w:r>
            <w:r w:rsidRPr="000855EA">
              <w:rPr>
                <w:rFonts w:eastAsia="Times New Roman"/>
                <w:color w:val="000000"/>
                <w:szCs w:val="24"/>
              </w:rPr>
              <w:t>; eff. 10/6/2017</w:t>
            </w:r>
          </w:p>
        </w:tc>
      </w:tr>
      <w:tr w:rsidR="000855EA" w:rsidRPr="000855EA" w14:paraId="52A4F5B9" w14:textId="77777777" w:rsidTr="000855EA">
        <w:trPr>
          <w:tblCellSpacing w:w="15" w:type="dxa"/>
        </w:trPr>
        <w:tc>
          <w:tcPr>
            <w:tcW w:w="0" w:type="auto"/>
            <w:gridSpan w:val="3"/>
            <w:vAlign w:val="center"/>
            <w:hideMark/>
          </w:tcPr>
          <w:p w14:paraId="1283501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66E080C" w14:textId="77777777" w:rsidTr="000855EA">
        <w:trPr>
          <w:tblCellSpacing w:w="15" w:type="dxa"/>
        </w:trPr>
        <w:tc>
          <w:tcPr>
            <w:tcW w:w="350" w:type="pct"/>
            <w:hideMark/>
          </w:tcPr>
          <w:p w14:paraId="1D7392D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SB3</w:t>
            </w:r>
          </w:p>
        </w:tc>
        <w:tc>
          <w:tcPr>
            <w:tcW w:w="0" w:type="auto"/>
            <w:gridSpan w:val="2"/>
            <w:vAlign w:val="center"/>
            <w:hideMark/>
          </w:tcPr>
          <w:p w14:paraId="75D5641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WORKFORCE DEVELOPMENT</w:t>
            </w:r>
            <w:r w:rsidRPr="000855EA">
              <w:rPr>
                <w:rFonts w:eastAsia="Times New Roman"/>
                <w:color w:val="000000"/>
                <w:szCs w:val="24"/>
              </w:rPr>
              <w:t> (BEAGLE B, BALDERSON 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0855EA" w:rsidRPr="000855EA" w14:paraId="40A28B26" w14:textId="77777777" w:rsidTr="000855EA">
        <w:trPr>
          <w:tblCellSpacing w:w="15" w:type="dxa"/>
        </w:trPr>
        <w:tc>
          <w:tcPr>
            <w:tcW w:w="0" w:type="auto"/>
            <w:vAlign w:val="center"/>
            <w:hideMark/>
          </w:tcPr>
          <w:p w14:paraId="16377CA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9B66A76"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161F0F8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11/6/2017 - </w:t>
            </w:r>
            <w:r w:rsidRPr="000855EA">
              <w:rPr>
                <w:rFonts w:eastAsia="Times New Roman"/>
                <w:b/>
                <w:bCs/>
                <w:color w:val="000000"/>
                <w:szCs w:val="24"/>
              </w:rPr>
              <w:t>SIGNED BY GOVERNOR</w:t>
            </w:r>
            <w:r w:rsidRPr="000855EA">
              <w:rPr>
                <w:rFonts w:eastAsia="Times New Roman"/>
                <w:color w:val="000000"/>
                <w:szCs w:val="24"/>
              </w:rPr>
              <w:t>; Eff. 2/5/2018</w:t>
            </w:r>
          </w:p>
        </w:tc>
      </w:tr>
      <w:tr w:rsidR="000855EA" w:rsidRPr="000855EA" w14:paraId="2768E61D" w14:textId="77777777" w:rsidTr="000855EA">
        <w:trPr>
          <w:tblCellSpacing w:w="15" w:type="dxa"/>
        </w:trPr>
        <w:tc>
          <w:tcPr>
            <w:tcW w:w="0" w:type="auto"/>
            <w:gridSpan w:val="3"/>
            <w:vAlign w:val="center"/>
            <w:hideMark/>
          </w:tcPr>
          <w:p w14:paraId="36C10EF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EC72DF5" w14:textId="77777777" w:rsidTr="000855EA">
        <w:trPr>
          <w:tblCellSpacing w:w="15" w:type="dxa"/>
        </w:trPr>
        <w:tc>
          <w:tcPr>
            <w:tcW w:w="350" w:type="pct"/>
            <w:hideMark/>
          </w:tcPr>
          <w:p w14:paraId="7E50B71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SB31</w:t>
            </w:r>
          </w:p>
        </w:tc>
        <w:tc>
          <w:tcPr>
            <w:tcW w:w="0" w:type="auto"/>
            <w:gridSpan w:val="2"/>
            <w:vAlign w:val="center"/>
            <w:hideMark/>
          </w:tcPr>
          <w:p w14:paraId="798C849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HEALTH RULE WITHDRAW PROCESS</w:t>
            </w:r>
            <w:r w:rsidRPr="000855EA">
              <w:rPr>
                <w:rFonts w:eastAsia="Times New Roman"/>
                <w:color w:val="000000"/>
                <w:szCs w:val="24"/>
              </w:rPr>
              <w:t> (EKLUND J) To authorize a board of county commissioners or municipal legislative authority to elect to withdraw the county or municipal corporation from the application of any rule adopted by the Department of Health after January 1, 2014, that governs the design of household sewage treatment systems.</w:t>
            </w:r>
          </w:p>
        </w:tc>
      </w:tr>
      <w:tr w:rsidR="000855EA" w:rsidRPr="000855EA" w14:paraId="0264BD6A" w14:textId="77777777" w:rsidTr="000855EA">
        <w:trPr>
          <w:tblCellSpacing w:w="15" w:type="dxa"/>
        </w:trPr>
        <w:tc>
          <w:tcPr>
            <w:tcW w:w="0" w:type="auto"/>
            <w:vAlign w:val="center"/>
            <w:hideMark/>
          </w:tcPr>
          <w:p w14:paraId="5A3AE42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04F5EF9"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1FFB2FC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10/18/2017 - </w:t>
            </w:r>
            <w:r w:rsidRPr="000855EA">
              <w:rPr>
                <w:rFonts w:eastAsia="Times New Roman"/>
                <w:b/>
                <w:bCs/>
                <w:color w:val="000000"/>
                <w:szCs w:val="24"/>
              </w:rPr>
              <w:t>BILL AMENDED</w:t>
            </w:r>
            <w:r w:rsidRPr="000855EA">
              <w:rPr>
                <w:rFonts w:eastAsia="Times New Roman"/>
                <w:color w:val="000000"/>
                <w:szCs w:val="24"/>
              </w:rPr>
              <w:t>, Senate Energy and Natural Resources, (Second Hearing)</w:t>
            </w:r>
          </w:p>
        </w:tc>
      </w:tr>
      <w:tr w:rsidR="000855EA" w:rsidRPr="000855EA" w14:paraId="74153515" w14:textId="77777777" w:rsidTr="000855EA">
        <w:trPr>
          <w:tblCellSpacing w:w="15" w:type="dxa"/>
        </w:trPr>
        <w:tc>
          <w:tcPr>
            <w:tcW w:w="0" w:type="auto"/>
            <w:gridSpan w:val="3"/>
            <w:vAlign w:val="center"/>
            <w:hideMark/>
          </w:tcPr>
          <w:p w14:paraId="6DC32FF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47A422E7" w14:textId="77777777" w:rsidTr="000855EA">
        <w:trPr>
          <w:tblCellSpacing w:w="15" w:type="dxa"/>
        </w:trPr>
        <w:tc>
          <w:tcPr>
            <w:tcW w:w="350" w:type="pct"/>
            <w:hideMark/>
          </w:tcPr>
          <w:p w14:paraId="6CA269AD"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SB51</w:t>
            </w:r>
          </w:p>
        </w:tc>
        <w:tc>
          <w:tcPr>
            <w:tcW w:w="0" w:type="auto"/>
            <w:gridSpan w:val="2"/>
            <w:vAlign w:val="center"/>
            <w:hideMark/>
          </w:tcPr>
          <w:p w14:paraId="2DBD063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LAKE ERIE IMPROVEMENT DISTRICT</w:t>
            </w:r>
            <w:r w:rsidRPr="000855EA">
              <w:rPr>
                <w:rFonts w:eastAsia="Times New Roman"/>
                <w:color w:val="000000"/>
                <w:szCs w:val="24"/>
              </w:rPr>
              <w:t> (SKINDELL M, EKLUND J) To authorize the creation of a special improvement district to facilitate Lake Erie shoreline improvement.</w:t>
            </w:r>
          </w:p>
        </w:tc>
      </w:tr>
      <w:tr w:rsidR="000855EA" w:rsidRPr="000855EA" w14:paraId="7803A30F" w14:textId="77777777" w:rsidTr="000855EA">
        <w:trPr>
          <w:tblCellSpacing w:w="15" w:type="dxa"/>
        </w:trPr>
        <w:tc>
          <w:tcPr>
            <w:tcW w:w="0" w:type="auto"/>
            <w:vAlign w:val="center"/>
            <w:hideMark/>
          </w:tcPr>
          <w:p w14:paraId="7EDBD73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2DCA7B5"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761AAA4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7/10/2018 - </w:t>
            </w:r>
            <w:r w:rsidRPr="000855EA">
              <w:rPr>
                <w:rFonts w:eastAsia="Times New Roman"/>
                <w:b/>
                <w:bCs/>
                <w:color w:val="000000"/>
                <w:szCs w:val="24"/>
              </w:rPr>
              <w:t>PASSED BY SENATE</w:t>
            </w:r>
            <w:r w:rsidRPr="000855EA">
              <w:rPr>
                <w:rFonts w:eastAsia="Times New Roman"/>
                <w:color w:val="000000"/>
                <w:szCs w:val="24"/>
              </w:rPr>
              <w:t>; Vote 30-0</w:t>
            </w:r>
          </w:p>
        </w:tc>
      </w:tr>
      <w:tr w:rsidR="000855EA" w:rsidRPr="000855EA" w14:paraId="393EC1CC" w14:textId="77777777" w:rsidTr="000855EA">
        <w:trPr>
          <w:tblCellSpacing w:w="15" w:type="dxa"/>
        </w:trPr>
        <w:tc>
          <w:tcPr>
            <w:tcW w:w="0" w:type="auto"/>
            <w:gridSpan w:val="3"/>
            <w:vAlign w:val="center"/>
            <w:hideMark/>
          </w:tcPr>
          <w:p w14:paraId="3E93700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7D7A5C6" w14:textId="77777777" w:rsidTr="000855EA">
        <w:trPr>
          <w:tblCellSpacing w:w="15" w:type="dxa"/>
        </w:trPr>
        <w:tc>
          <w:tcPr>
            <w:tcW w:w="350" w:type="pct"/>
            <w:hideMark/>
          </w:tcPr>
          <w:p w14:paraId="379D7A7D"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SB72</w:t>
            </w:r>
          </w:p>
        </w:tc>
        <w:tc>
          <w:tcPr>
            <w:tcW w:w="0" w:type="auto"/>
            <w:gridSpan w:val="2"/>
            <w:vAlign w:val="center"/>
            <w:hideMark/>
          </w:tcPr>
          <w:p w14:paraId="2F70DCE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PREVAILING WAGE LAW</w:t>
            </w:r>
            <w:r w:rsidRPr="000855EA">
              <w:rPr>
                <w:rFonts w:eastAsia="Times New Roman"/>
                <w:color w:val="000000"/>
                <w:szCs w:val="24"/>
              </w:rPr>
              <w:t> (HUFFMAN M) To allow political subdivisions, special districts, and state institutions of higher education to elect to apply the Prevailing Wage Law to public improvement projects.</w:t>
            </w:r>
          </w:p>
        </w:tc>
      </w:tr>
      <w:tr w:rsidR="000855EA" w:rsidRPr="000855EA" w14:paraId="1914FA2B" w14:textId="77777777" w:rsidTr="000855EA">
        <w:trPr>
          <w:tblCellSpacing w:w="15" w:type="dxa"/>
        </w:trPr>
        <w:tc>
          <w:tcPr>
            <w:tcW w:w="0" w:type="auto"/>
            <w:vAlign w:val="center"/>
            <w:hideMark/>
          </w:tcPr>
          <w:p w14:paraId="46FF493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4AA883DE"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3DD7C10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3/7/2017 - Referred to Committee Senate Finance</w:t>
            </w:r>
          </w:p>
        </w:tc>
      </w:tr>
      <w:tr w:rsidR="000855EA" w:rsidRPr="000855EA" w14:paraId="7F1CAE44" w14:textId="77777777" w:rsidTr="000855EA">
        <w:trPr>
          <w:tblCellSpacing w:w="15" w:type="dxa"/>
        </w:trPr>
        <w:tc>
          <w:tcPr>
            <w:tcW w:w="0" w:type="auto"/>
            <w:gridSpan w:val="3"/>
            <w:vAlign w:val="center"/>
            <w:hideMark/>
          </w:tcPr>
          <w:p w14:paraId="54CE082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9C8C91C" w14:textId="77777777" w:rsidTr="000855EA">
        <w:trPr>
          <w:tblCellSpacing w:w="15" w:type="dxa"/>
        </w:trPr>
        <w:tc>
          <w:tcPr>
            <w:tcW w:w="350" w:type="pct"/>
            <w:hideMark/>
          </w:tcPr>
          <w:p w14:paraId="0A56539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SB79</w:t>
            </w:r>
          </w:p>
        </w:tc>
        <w:tc>
          <w:tcPr>
            <w:tcW w:w="0" w:type="auto"/>
            <w:gridSpan w:val="2"/>
            <w:vAlign w:val="center"/>
            <w:hideMark/>
          </w:tcPr>
          <w:p w14:paraId="2CD10565"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STATE DEPARTMENTAL REVIEW SCHEDULE</w:t>
            </w:r>
            <w:r w:rsidRPr="000855EA">
              <w:rPr>
                <w:rFonts w:eastAsia="Times New Roman"/>
                <w:color w:val="000000"/>
                <w:szCs w:val="24"/>
              </w:rPr>
              <w:t> (JORDAN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0855EA" w:rsidRPr="000855EA" w14:paraId="75E42FF5" w14:textId="77777777" w:rsidTr="000855EA">
        <w:trPr>
          <w:tblCellSpacing w:w="15" w:type="dxa"/>
        </w:trPr>
        <w:tc>
          <w:tcPr>
            <w:tcW w:w="0" w:type="auto"/>
            <w:vAlign w:val="center"/>
            <w:hideMark/>
          </w:tcPr>
          <w:p w14:paraId="56D813B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A78ED1B"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4C2D034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4/10/2018 - House Government Accountability and Oversight, (First Hearing)</w:t>
            </w:r>
          </w:p>
        </w:tc>
      </w:tr>
      <w:tr w:rsidR="000855EA" w:rsidRPr="000855EA" w14:paraId="714D517C" w14:textId="77777777" w:rsidTr="000855EA">
        <w:trPr>
          <w:tblCellSpacing w:w="15" w:type="dxa"/>
        </w:trPr>
        <w:tc>
          <w:tcPr>
            <w:tcW w:w="0" w:type="auto"/>
            <w:gridSpan w:val="3"/>
            <w:vAlign w:val="center"/>
            <w:hideMark/>
          </w:tcPr>
          <w:p w14:paraId="4E10B06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1B55FFB" w14:textId="77777777" w:rsidTr="000855EA">
        <w:trPr>
          <w:tblCellSpacing w:w="15" w:type="dxa"/>
        </w:trPr>
        <w:tc>
          <w:tcPr>
            <w:tcW w:w="350" w:type="pct"/>
            <w:hideMark/>
          </w:tcPr>
          <w:p w14:paraId="3E3C06F8"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SB88</w:t>
            </w:r>
          </w:p>
        </w:tc>
        <w:tc>
          <w:tcPr>
            <w:tcW w:w="0" w:type="auto"/>
            <w:gridSpan w:val="2"/>
            <w:vAlign w:val="center"/>
            <w:hideMark/>
          </w:tcPr>
          <w:p w14:paraId="1FE43AED"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SUBDIVISION COMMISSIONS-FISCAL EMERGENCY</w:t>
            </w:r>
            <w:r w:rsidRPr="000855EA">
              <w:rPr>
                <w:rFonts w:eastAsia="Times New Roman"/>
                <w:color w:val="000000"/>
                <w:szCs w:val="24"/>
              </w:rPr>
              <w:t> (TERHAR L) To modify the composition and powers of the financial planning and supervision commission of a political subdivision that is in a state of fiscal emergency and to clarify the duties of that political subdivision.</w:t>
            </w:r>
          </w:p>
        </w:tc>
      </w:tr>
      <w:tr w:rsidR="000855EA" w:rsidRPr="000855EA" w14:paraId="07AB100B" w14:textId="77777777" w:rsidTr="000855EA">
        <w:trPr>
          <w:tblCellSpacing w:w="15" w:type="dxa"/>
        </w:trPr>
        <w:tc>
          <w:tcPr>
            <w:tcW w:w="0" w:type="auto"/>
            <w:vAlign w:val="center"/>
            <w:hideMark/>
          </w:tcPr>
          <w:p w14:paraId="762FD76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467859A"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327D3019"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5/9/2017 - Referred to Committee House Government Accountability and Oversight</w:t>
            </w:r>
          </w:p>
        </w:tc>
      </w:tr>
      <w:tr w:rsidR="000855EA" w:rsidRPr="000855EA" w14:paraId="50EA15C8" w14:textId="77777777" w:rsidTr="000855EA">
        <w:trPr>
          <w:tblCellSpacing w:w="15" w:type="dxa"/>
        </w:trPr>
        <w:tc>
          <w:tcPr>
            <w:tcW w:w="0" w:type="auto"/>
            <w:gridSpan w:val="3"/>
            <w:vAlign w:val="center"/>
            <w:hideMark/>
          </w:tcPr>
          <w:p w14:paraId="48932B1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B9B5B99" w14:textId="77777777" w:rsidTr="000855EA">
        <w:trPr>
          <w:tblCellSpacing w:w="15" w:type="dxa"/>
        </w:trPr>
        <w:tc>
          <w:tcPr>
            <w:tcW w:w="350" w:type="pct"/>
            <w:hideMark/>
          </w:tcPr>
          <w:p w14:paraId="3F528B7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SB95</w:t>
            </w:r>
          </w:p>
        </w:tc>
        <w:tc>
          <w:tcPr>
            <w:tcW w:w="0" w:type="auto"/>
            <w:gridSpan w:val="2"/>
            <w:vAlign w:val="center"/>
            <w:hideMark/>
          </w:tcPr>
          <w:p w14:paraId="5CBD776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STATE PROJECTS-PIPING MATERIALS</w:t>
            </w:r>
            <w:r w:rsidRPr="000855EA">
              <w:rPr>
                <w:rFonts w:eastAsia="Times New Roman"/>
                <w:color w:val="000000"/>
                <w:szCs w:val="24"/>
              </w:rPr>
              <w:t> (TERHAR L) To require a public authority to consider all piping materials that meet the engineering specifications for a state-funded water or waste water project.</w:t>
            </w:r>
          </w:p>
        </w:tc>
      </w:tr>
      <w:tr w:rsidR="000855EA" w:rsidRPr="000855EA" w14:paraId="67A2B112" w14:textId="77777777" w:rsidTr="000855EA">
        <w:trPr>
          <w:tblCellSpacing w:w="15" w:type="dxa"/>
        </w:trPr>
        <w:tc>
          <w:tcPr>
            <w:tcW w:w="0" w:type="auto"/>
            <w:vAlign w:val="center"/>
            <w:hideMark/>
          </w:tcPr>
          <w:p w14:paraId="4215F5F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F89E875"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48A7C7A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10/25/2017 - Senate Energy and Natural Resources, (Second Hearing)</w:t>
            </w:r>
          </w:p>
        </w:tc>
      </w:tr>
      <w:tr w:rsidR="000855EA" w:rsidRPr="000855EA" w14:paraId="4E9ECE9A" w14:textId="77777777" w:rsidTr="000855EA">
        <w:trPr>
          <w:tblCellSpacing w:w="15" w:type="dxa"/>
        </w:trPr>
        <w:tc>
          <w:tcPr>
            <w:tcW w:w="0" w:type="auto"/>
            <w:gridSpan w:val="3"/>
            <w:vAlign w:val="center"/>
            <w:hideMark/>
          </w:tcPr>
          <w:p w14:paraId="676FFF3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B03A73C" w14:textId="77777777" w:rsidTr="000855EA">
        <w:trPr>
          <w:tblCellSpacing w:w="15" w:type="dxa"/>
        </w:trPr>
        <w:tc>
          <w:tcPr>
            <w:tcW w:w="350" w:type="pct"/>
            <w:hideMark/>
          </w:tcPr>
          <w:p w14:paraId="3D68B9D2"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SB157</w:t>
            </w:r>
          </w:p>
        </w:tc>
        <w:tc>
          <w:tcPr>
            <w:tcW w:w="0" w:type="auto"/>
            <w:gridSpan w:val="2"/>
            <w:vAlign w:val="center"/>
            <w:hideMark/>
          </w:tcPr>
          <w:p w14:paraId="75AD78E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PUBLIC UTILITY RESELLING REGULATION</w:t>
            </w:r>
            <w:r w:rsidRPr="000855EA">
              <w:rPr>
                <w:rFonts w:eastAsia="Times New Roman"/>
                <w:color w:val="000000"/>
                <w:szCs w:val="24"/>
              </w:rPr>
              <w:t> (BACON K) To regulate the reselling of public utility service.</w:t>
            </w:r>
          </w:p>
        </w:tc>
      </w:tr>
      <w:tr w:rsidR="000855EA" w:rsidRPr="000855EA" w14:paraId="3BCC6213" w14:textId="77777777" w:rsidTr="000855EA">
        <w:trPr>
          <w:tblCellSpacing w:w="15" w:type="dxa"/>
        </w:trPr>
        <w:tc>
          <w:tcPr>
            <w:tcW w:w="0" w:type="auto"/>
            <w:vAlign w:val="center"/>
            <w:hideMark/>
          </w:tcPr>
          <w:p w14:paraId="76336B8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DB220B8"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259E0FA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6/26/2018 - </w:t>
            </w:r>
            <w:r w:rsidRPr="000855EA">
              <w:rPr>
                <w:rFonts w:eastAsia="Times New Roman"/>
                <w:b/>
                <w:bCs/>
                <w:color w:val="000000"/>
                <w:szCs w:val="24"/>
              </w:rPr>
              <w:t>SUBSTITUTE BILL ACCEPTED</w:t>
            </w:r>
            <w:r w:rsidRPr="000855EA">
              <w:rPr>
                <w:rFonts w:eastAsia="Times New Roman"/>
                <w:color w:val="000000"/>
                <w:szCs w:val="24"/>
              </w:rPr>
              <w:t>, Senate Public Utilities, (Fifth Hearing)</w:t>
            </w:r>
          </w:p>
        </w:tc>
      </w:tr>
      <w:tr w:rsidR="000855EA" w:rsidRPr="000855EA" w14:paraId="3855BB21" w14:textId="77777777" w:rsidTr="000855EA">
        <w:trPr>
          <w:tblCellSpacing w:w="15" w:type="dxa"/>
        </w:trPr>
        <w:tc>
          <w:tcPr>
            <w:tcW w:w="0" w:type="auto"/>
            <w:gridSpan w:val="3"/>
            <w:vAlign w:val="center"/>
            <w:hideMark/>
          </w:tcPr>
          <w:p w14:paraId="2ADB40E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08B97B84" w14:textId="77777777" w:rsidTr="000855EA">
        <w:trPr>
          <w:tblCellSpacing w:w="15" w:type="dxa"/>
        </w:trPr>
        <w:tc>
          <w:tcPr>
            <w:tcW w:w="350" w:type="pct"/>
            <w:hideMark/>
          </w:tcPr>
          <w:p w14:paraId="4BF8B95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SB168</w:t>
            </w:r>
          </w:p>
        </w:tc>
        <w:tc>
          <w:tcPr>
            <w:tcW w:w="0" w:type="auto"/>
            <w:gridSpan w:val="2"/>
            <w:vAlign w:val="center"/>
            <w:hideMark/>
          </w:tcPr>
          <w:p w14:paraId="1FEAAB47"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MEDICAID EXPANSION</w:t>
            </w:r>
            <w:r w:rsidRPr="000855EA">
              <w:rPr>
                <w:rFonts w:eastAsia="Times New Roman"/>
                <w:color w:val="000000"/>
                <w:szCs w:val="24"/>
              </w:rPr>
              <w:t xml:space="preserve"> (JORDAN K) To prohibit the Medicaid program from covering the expansion eligibility group and to require aggregate General Revenue Fund appropriations for state agencies to be reduced by specified amounts for the biennium beginning </w:t>
            </w:r>
            <w:proofErr w:type="gramStart"/>
            <w:r w:rsidRPr="000855EA">
              <w:rPr>
                <w:rFonts w:eastAsia="Times New Roman"/>
                <w:color w:val="000000"/>
                <w:szCs w:val="24"/>
              </w:rPr>
              <w:t>July 1, 2017, and</w:t>
            </w:r>
            <w:proofErr w:type="gramEnd"/>
            <w:r w:rsidRPr="000855EA">
              <w:rPr>
                <w:rFonts w:eastAsia="Times New Roman"/>
                <w:color w:val="000000"/>
                <w:szCs w:val="24"/>
              </w:rPr>
              <w:t xml:space="preserve"> ending on June 30, 2019.</w:t>
            </w:r>
          </w:p>
        </w:tc>
      </w:tr>
      <w:tr w:rsidR="000855EA" w:rsidRPr="000855EA" w14:paraId="116E83DD" w14:textId="77777777" w:rsidTr="000855EA">
        <w:trPr>
          <w:tblCellSpacing w:w="15" w:type="dxa"/>
        </w:trPr>
        <w:tc>
          <w:tcPr>
            <w:tcW w:w="0" w:type="auto"/>
            <w:vAlign w:val="center"/>
            <w:hideMark/>
          </w:tcPr>
          <w:p w14:paraId="4EC43DA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97F4E65"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03EF612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6/28/2017 - Referred to Committee Senate Finance</w:t>
            </w:r>
          </w:p>
        </w:tc>
      </w:tr>
      <w:tr w:rsidR="000855EA" w:rsidRPr="000855EA" w14:paraId="4B8D2FCC" w14:textId="77777777" w:rsidTr="000855EA">
        <w:trPr>
          <w:tblCellSpacing w:w="15" w:type="dxa"/>
        </w:trPr>
        <w:tc>
          <w:tcPr>
            <w:tcW w:w="0" w:type="auto"/>
            <w:gridSpan w:val="3"/>
            <w:vAlign w:val="center"/>
            <w:hideMark/>
          </w:tcPr>
          <w:p w14:paraId="57C56A5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02B6F5A7" w14:textId="77777777" w:rsidTr="000855EA">
        <w:trPr>
          <w:tblCellSpacing w:w="15" w:type="dxa"/>
        </w:trPr>
        <w:tc>
          <w:tcPr>
            <w:tcW w:w="350" w:type="pct"/>
            <w:hideMark/>
          </w:tcPr>
          <w:p w14:paraId="026F74B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SB174</w:t>
            </w:r>
          </w:p>
        </w:tc>
        <w:tc>
          <w:tcPr>
            <w:tcW w:w="0" w:type="auto"/>
            <w:gridSpan w:val="2"/>
            <w:vAlign w:val="center"/>
            <w:hideMark/>
          </w:tcPr>
          <w:p w14:paraId="08DC33A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WAGE PROTECTIONS-FAIR ACT</w:t>
            </w:r>
            <w:r w:rsidRPr="000855EA">
              <w:rPr>
                <w:rFonts w:eastAsia="Times New Roman"/>
                <w:color w:val="000000"/>
                <w:szCs w:val="24"/>
              </w:rPr>
              <w:t> (TAVARES C) To enact the "Fair and Acceptable Income Required (FAIR) Act" and to revise the enforcement of the prohibitions against discrimination in the payment of wages.</w:t>
            </w:r>
          </w:p>
        </w:tc>
      </w:tr>
      <w:tr w:rsidR="000855EA" w:rsidRPr="000855EA" w14:paraId="618D8152" w14:textId="77777777" w:rsidTr="000855EA">
        <w:trPr>
          <w:tblCellSpacing w:w="15" w:type="dxa"/>
        </w:trPr>
        <w:tc>
          <w:tcPr>
            <w:tcW w:w="0" w:type="auto"/>
            <w:vAlign w:val="center"/>
            <w:hideMark/>
          </w:tcPr>
          <w:p w14:paraId="3FFAB99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10AD92DA"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6DE767F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9/7/2017 - Referred to Committee Senate Transportation, Commerce and Workforce</w:t>
            </w:r>
          </w:p>
        </w:tc>
      </w:tr>
      <w:tr w:rsidR="000855EA" w:rsidRPr="000855EA" w14:paraId="7D90B500" w14:textId="77777777" w:rsidTr="000855EA">
        <w:trPr>
          <w:tblCellSpacing w:w="15" w:type="dxa"/>
        </w:trPr>
        <w:tc>
          <w:tcPr>
            <w:tcW w:w="0" w:type="auto"/>
            <w:gridSpan w:val="3"/>
            <w:vAlign w:val="center"/>
            <w:hideMark/>
          </w:tcPr>
          <w:p w14:paraId="0CA6FEF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0BCF6E5" w14:textId="77777777" w:rsidTr="000855EA">
        <w:trPr>
          <w:tblCellSpacing w:w="15" w:type="dxa"/>
        </w:trPr>
        <w:tc>
          <w:tcPr>
            <w:tcW w:w="350" w:type="pct"/>
            <w:hideMark/>
          </w:tcPr>
          <w:p w14:paraId="337CCEB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SB239</w:t>
            </w:r>
          </w:p>
        </w:tc>
        <w:tc>
          <w:tcPr>
            <w:tcW w:w="0" w:type="auto"/>
            <w:gridSpan w:val="2"/>
            <w:vAlign w:val="center"/>
            <w:hideMark/>
          </w:tcPr>
          <w:p w14:paraId="5612225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REGIONAL COUNCILS OF GOVERNMENTS &amp; DESIGNATIONS</w:t>
            </w:r>
            <w:r w:rsidRPr="000855EA">
              <w:rPr>
                <w:rFonts w:eastAsia="Times New Roman"/>
                <w:color w:val="000000"/>
                <w:szCs w:val="24"/>
              </w:rPr>
              <w:t xml:space="preserve"> (DOLAN M) to modify the law concerning regional councils of governments to clarify that a municipal corporation eligible to designate a tourism development district may designate more than one district, to specify that the American Law Institute's approved "Restatement of the Law, Liability Insurance" does not constitute the public policy of Ohio, to designate a portion of U.S. Route 33 in Meigs County as the "Steve Story Memorial Highway," to designate a portion of Interstate Route 270 in Franklin County as the "Officers Anthony Morelli and Eric </w:t>
            </w:r>
            <w:proofErr w:type="spellStart"/>
            <w:r w:rsidRPr="000855EA">
              <w:rPr>
                <w:rFonts w:eastAsia="Times New Roman"/>
                <w:color w:val="000000"/>
                <w:szCs w:val="24"/>
              </w:rPr>
              <w:t>Joering</w:t>
            </w:r>
            <w:proofErr w:type="spellEnd"/>
            <w:r w:rsidRPr="000855EA">
              <w:rPr>
                <w:rFonts w:eastAsia="Times New Roman"/>
                <w:color w:val="000000"/>
                <w:szCs w:val="24"/>
              </w:rPr>
              <w:t xml:space="preserve"> Memorial Highway," and to designate the portion of U.S. Route 24 in Henry County as the "Henry County Veterans Highway."</w:t>
            </w:r>
          </w:p>
        </w:tc>
      </w:tr>
      <w:tr w:rsidR="000855EA" w:rsidRPr="000855EA" w14:paraId="32FD8509" w14:textId="77777777" w:rsidTr="000855EA">
        <w:trPr>
          <w:tblCellSpacing w:w="15" w:type="dxa"/>
        </w:trPr>
        <w:tc>
          <w:tcPr>
            <w:tcW w:w="0" w:type="auto"/>
            <w:vAlign w:val="center"/>
            <w:hideMark/>
          </w:tcPr>
          <w:p w14:paraId="3C58700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7CDB4C6"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199CE4AD"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7/30/2018 - </w:t>
            </w:r>
            <w:r w:rsidRPr="000855EA">
              <w:rPr>
                <w:rFonts w:eastAsia="Times New Roman"/>
                <w:b/>
                <w:bCs/>
                <w:color w:val="000000"/>
                <w:szCs w:val="24"/>
              </w:rPr>
              <w:t>SIGNED BY GOVERNOR</w:t>
            </w:r>
            <w:r w:rsidRPr="000855EA">
              <w:rPr>
                <w:rFonts w:eastAsia="Times New Roman"/>
                <w:color w:val="000000"/>
                <w:szCs w:val="24"/>
              </w:rPr>
              <w:t>; eff. 10/29/2018</w:t>
            </w:r>
          </w:p>
        </w:tc>
      </w:tr>
      <w:tr w:rsidR="000855EA" w:rsidRPr="000855EA" w14:paraId="75F966A8" w14:textId="77777777" w:rsidTr="000855EA">
        <w:trPr>
          <w:tblCellSpacing w:w="15" w:type="dxa"/>
        </w:trPr>
        <w:tc>
          <w:tcPr>
            <w:tcW w:w="0" w:type="auto"/>
            <w:gridSpan w:val="3"/>
            <w:vAlign w:val="center"/>
            <w:hideMark/>
          </w:tcPr>
          <w:p w14:paraId="42E568F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7EEC1ED" w14:textId="77777777" w:rsidTr="000855EA">
        <w:trPr>
          <w:tblCellSpacing w:w="15" w:type="dxa"/>
        </w:trPr>
        <w:tc>
          <w:tcPr>
            <w:tcW w:w="350" w:type="pct"/>
            <w:hideMark/>
          </w:tcPr>
          <w:p w14:paraId="7BE4366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SB247</w:t>
            </w:r>
          </w:p>
        </w:tc>
        <w:tc>
          <w:tcPr>
            <w:tcW w:w="0" w:type="auto"/>
            <w:gridSpan w:val="2"/>
            <w:vAlign w:val="center"/>
            <w:hideMark/>
          </w:tcPr>
          <w:p w14:paraId="7D0946D1"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PERS-SPOUSAL BENEFITS</w:t>
            </w:r>
            <w:r w:rsidRPr="000855EA">
              <w:rPr>
                <w:rFonts w:eastAsia="Times New Roman"/>
                <w:color w:val="000000"/>
                <w:szCs w:val="24"/>
              </w:rPr>
              <w:t xml:space="preserve"> (DOLAN M) To require the Public Employees Retirement System to permit certain spouses of retired or deceased members to continue receiving allowances to pay for health care expenses under the System's group health care </w:t>
            </w:r>
            <w:proofErr w:type="spellStart"/>
            <w:r w:rsidRPr="000855EA">
              <w:rPr>
                <w:rFonts w:eastAsia="Times New Roman"/>
                <w:color w:val="000000"/>
                <w:szCs w:val="24"/>
              </w:rPr>
              <w:t>care</w:t>
            </w:r>
            <w:proofErr w:type="spellEnd"/>
            <w:r w:rsidRPr="000855EA">
              <w:rPr>
                <w:rFonts w:eastAsia="Times New Roman"/>
                <w:color w:val="000000"/>
                <w:szCs w:val="24"/>
              </w:rPr>
              <w:t xml:space="preserve"> plans.</w:t>
            </w:r>
          </w:p>
        </w:tc>
      </w:tr>
      <w:tr w:rsidR="000855EA" w:rsidRPr="000855EA" w14:paraId="588CF1B2" w14:textId="77777777" w:rsidTr="000855EA">
        <w:trPr>
          <w:tblCellSpacing w:w="15" w:type="dxa"/>
        </w:trPr>
        <w:tc>
          <w:tcPr>
            <w:tcW w:w="0" w:type="auto"/>
            <w:vAlign w:val="center"/>
            <w:hideMark/>
          </w:tcPr>
          <w:p w14:paraId="4D9280A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85D9109"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0891B30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5/15/2018 - Senate Insurance and Financial Institutions, (First Hearing)</w:t>
            </w:r>
          </w:p>
        </w:tc>
      </w:tr>
      <w:tr w:rsidR="000855EA" w:rsidRPr="000855EA" w14:paraId="3DBBE215" w14:textId="77777777" w:rsidTr="000855EA">
        <w:trPr>
          <w:tblCellSpacing w:w="15" w:type="dxa"/>
        </w:trPr>
        <w:tc>
          <w:tcPr>
            <w:tcW w:w="0" w:type="auto"/>
            <w:gridSpan w:val="3"/>
            <w:vAlign w:val="center"/>
            <w:hideMark/>
          </w:tcPr>
          <w:p w14:paraId="32212CA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7E8CDFF" w14:textId="77777777" w:rsidTr="000855EA">
        <w:trPr>
          <w:tblCellSpacing w:w="15" w:type="dxa"/>
        </w:trPr>
        <w:tc>
          <w:tcPr>
            <w:tcW w:w="350" w:type="pct"/>
            <w:hideMark/>
          </w:tcPr>
          <w:p w14:paraId="6BDD156B"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SB250</w:t>
            </w:r>
          </w:p>
        </w:tc>
        <w:tc>
          <w:tcPr>
            <w:tcW w:w="0" w:type="auto"/>
            <w:gridSpan w:val="2"/>
            <w:vAlign w:val="center"/>
            <w:hideMark/>
          </w:tcPr>
          <w:p w14:paraId="1B8BA94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CRITICAL INFRASTRUCTURE FACILITY TRESPASS</w:t>
            </w:r>
            <w:r w:rsidRPr="000855EA">
              <w:rPr>
                <w:rFonts w:eastAsia="Times New Roman"/>
                <w:color w:val="000000"/>
                <w:szCs w:val="24"/>
              </w:rPr>
              <w:t> (HOAGLAND F) To prohibit criminal mischief, criminal trespass, and aggravated trespass on a critical infrastructure facility, to impose fines for organizations that are complicit in those offenses, and to impose civil liability for damage caused by trespass on a critical infrastructure facility.</w:t>
            </w:r>
          </w:p>
        </w:tc>
      </w:tr>
      <w:tr w:rsidR="000855EA" w:rsidRPr="000855EA" w14:paraId="3E137CA0" w14:textId="77777777" w:rsidTr="000855EA">
        <w:trPr>
          <w:tblCellSpacing w:w="15" w:type="dxa"/>
        </w:trPr>
        <w:tc>
          <w:tcPr>
            <w:tcW w:w="0" w:type="auto"/>
            <w:vAlign w:val="center"/>
            <w:hideMark/>
          </w:tcPr>
          <w:p w14:paraId="19338FF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A27F3BD"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19BE8C2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6/5/2018 - </w:t>
            </w:r>
            <w:r w:rsidRPr="000855EA">
              <w:rPr>
                <w:rFonts w:eastAsia="Times New Roman"/>
                <w:b/>
                <w:bCs/>
                <w:color w:val="000000"/>
                <w:szCs w:val="24"/>
              </w:rPr>
              <w:t>SUBSTITUTE BILL ACCEPTED</w:t>
            </w:r>
            <w:r w:rsidRPr="000855EA">
              <w:rPr>
                <w:rFonts w:eastAsia="Times New Roman"/>
                <w:color w:val="000000"/>
                <w:szCs w:val="24"/>
              </w:rPr>
              <w:t>, Senate Judiciary, (Second Hearing)</w:t>
            </w:r>
          </w:p>
        </w:tc>
      </w:tr>
      <w:tr w:rsidR="000855EA" w:rsidRPr="000855EA" w14:paraId="10B48FD0" w14:textId="77777777" w:rsidTr="000855EA">
        <w:trPr>
          <w:tblCellSpacing w:w="15" w:type="dxa"/>
        </w:trPr>
        <w:tc>
          <w:tcPr>
            <w:tcW w:w="0" w:type="auto"/>
            <w:gridSpan w:val="3"/>
            <w:vAlign w:val="center"/>
            <w:hideMark/>
          </w:tcPr>
          <w:p w14:paraId="0CA0D26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C6F42A4" w14:textId="77777777" w:rsidTr="000855EA">
        <w:trPr>
          <w:tblCellSpacing w:w="15" w:type="dxa"/>
        </w:trPr>
        <w:tc>
          <w:tcPr>
            <w:tcW w:w="350" w:type="pct"/>
            <w:hideMark/>
          </w:tcPr>
          <w:p w14:paraId="79FDE298"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SB266</w:t>
            </w:r>
          </w:p>
        </w:tc>
        <w:tc>
          <w:tcPr>
            <w:tcW w:w="0" w:type="auto"/>
            <w:gridSpan w:val="2"/>
            <w:vAlign w:val="center"/>
            <w:hideMark/>
          </w:tcPr>
          <w:p w14:paraId="1BEADEBA"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CAPITAL BUDGET</w:t>
            </w:r>
            <w:r w:rsidRPr="000855EA">
              <w:rPr>
                <w:rFonts w:eastAsia="Times New Roman"/>
                <w:color w:val="000000"/>
                <w:szCs w:val="24"/>
              </w:rPr>
              <w:t xml:space="preserve"> (OELSLAGER S) To make capital appropriations and changes to the law governing capital projects and to make </w:t>
            </w:r>
            <w:proofErr w:type="spellStart"/>
            <w:r w:rsidRPr="000855EA">
              <w:rPr>
                <w:rFonts w:eastAsia="Times New Roman"/>
                <w:color w:val="000000"/>
                <w:szCs w:val="24"/>
              </w:rPr>
              <w:t>reappropriations</w:t>
            </w:r>
            <w:proofErr w:type="spellEnd"/>
            <w:r w:rsidRPr="000855EA">
              <w:rPr>
                <w:rFonts w:eastAsia="Times New Roman"/>
                <w:color w:val="000000"/>
                <w:szCs w:val="24"/>
              </w:rPr>
              <w:t xml:space="preserve"> for the biennium ending June 30, 2020.</w:t>
            </w:r>
          </w:p>
        </w:tc>
      </w:tr>
      <w:tr w:rsidR="000855EA" w:rsidRPr="000855EA" w14:paraId="2F044499" w14:textId="77777777" w:rsidTr="000855EA">
        <w:trPr>
          <w:tblCellSpacing w:w="15" w:type="dxa"/>
        </w:trPr>
        <w:tc>
          <w:tcPr>
            <w:tcW w:w="0" w:type="auto"/>
            <w:vAlign w:val="center"/>
            <w:hideMark/>
          </w:tcPr>
          <w:p w14:paraId="735C427A"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356F254D"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03F6D2D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3/6/2018 - Senate Finance, (Third Hearing)</w:t>
            </w:r>
          </w:p>
        </w:tc>
      </w:tr>
      <w:tr w:rsidR="000855EA" w:rsidRPr="000855EA" w14:paraId="11F1BE65" w14:textId="77777777" w:rsidTr="000855EA">
        <w:trPr>
          <w:tblCellSpacing w:w="15" w:type="dxa"/>
        </w:trPr>
        <w:tc>
          <w:tcPr>
            <w:tcW w:w="0" w:type="auto"/>
            <w:gridSpan w:val="3"/>
            <w:vAlign w:val="center"/>
            <w:hideMark/>
          </w:tcPr>
          <w:p w14:paraId="51C8730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6BCB4C8B" w14:textId="77777777" w:rsidTr="000855EA">
        <w:trPr>
          <w:tblCellSpacing w:w="15" w:type="dxa"/>
        </w:trPr>
        <w:tc>
          <w:tcPr>
            <w:tcW w:w="350" w:type="pct"/>
            <w:hideMark/>
          </w:tcPr>
          <w:p w14:paraId="0221DCEC"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SB268</w:t>
            </w:r>
          </w:p>
        </w:tc>
        <w:tc>
          <w:tcPr>
            <w:tcW w:w="0" w:type="auto"/>
            <w:gridSpan w:val="2"/>
            <w:vAlign w:val="center"/>
            <w:hideMark/>
          </w:tcPr>
          <w:p w14:paraId="6824EDF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THEFT IN OFFICE PENALTIES</w:t>
            </w:r>
            <w:r w:rsidRPr="000855EA">
              <w:rPr>
                <w:rFonts w:eastAsia="Times New Roman"/>
                <w:color w:val="000000"/>
                <w:szCs w:val="24"/>
              </w:rPr>
              <w:t> (WILSON S) To expand the increased penalties for theft in office based on the amount of property or services stolen and to include as restitution certain audit costs of the entity that suffered the loss involved in the offense.</w:t>
            </w:r>
          </w:p>
        </w:tc>
      </w:tr>
      <w:tr w:rsidR="000855EA" w:rsidRPr="000855EA" w14:paraId="3BF87200" w14:textId="77777777" w:rsidTr="000855EA">
        <w:trPr>
          <w:tblCellSpacing w:w="15" w:type="dxa"/>
        </w:trPr>
        <w:tc>
          <w:tcPr>
            <w:tcW w:w="0" w:type="auto"/>
            <w:vAlign w:val="center"/>
            <w:hideMark/>
          </w:tcPr>
          <w:p w14:paraId="71445978"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6293CDD"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5710D64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6/20/2018 - House Government Accountability and Oversight, (First Hearing)</w:t>
            </w:r>
          </w:p>
        </w:tc>
      </w:tr>
      <w:tr w:rsidR="000855EA" w:rsidRPr="000855EA" w14:paraId="673DE14B" w14:textId="77777777" w:rsidTr="000855EA">
        <w:trPr>
          <w:tblCellSpacing w:w="15" w:type="dxa"/>
        </w:trPr>
        <w:tc>
          <w:tcPr>
            <w:tcW w:w="0" w:type="auto"/>
            <w:gridSpan w:val="3"/>
            <w:vAlign w:val="center"/>
            <w:hideMark/>
          </w:tcPr>
          <w:p w14:paraId="453A438A"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0A0DD4C1" w14:textId="77777777" w:rsidTr="000855EA">
        <w:trPr>
          <w:tblCellSpacing w:w="15" w:type="dxa"/>
        </w:trPr>
        <w:tc>
          <w:tcPr>
            <w:tcW w:w="350" w:type="pct"/>
            <w:hideMark/>
          </w:tcPr>
          <w:p w14:paraId="4BF8E41F"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SB292</w:t>
            </w:r>
          </w:p>
        </w:tc>
        <w:tc>
          <w:tcPr>
            <w:tcW w:w="0" w:type="auto"/>
            <w:gridSpan w:val="2"/>
            <w:vAlign w:val="center"/>
            <w:hideMark/>
          </w:tcPr>
          <w:p w14:paraId="265445FD"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CREDIT UNION LAW REVISIONS</w:t>
            </w:r>
            <w:r w:rsidRPr="000855EA">
              <w:rPr>
                <w:rFonts w:eastAsia="Times New Roman"/>
                <w:color w:val="000000"/>
                <w:szCs w:val="24"/>
              </w:rPr>
              <w:t> (TERHAR L) To revise the laws governing credit unions and to allow credit unions to serve as public depositories.</w:t>
            </w:r>
          </w:p>
        </w:tc>
      </w:tr>
      <w:tr w:rsidR="000855EA" w:rsidRPr="000855EA" w14:paraId="5E383F72" w14:textId="77777777" w:rsidTr="000855EA">
        <w:trPr>
          <w:tblCellSpacing w:w="15" w:type="dxa"/>
        </w:trPr>
        <w:tc>
          <w:tcPr>
            <w:tcW w:w="0" w:type="auto"/>
            <w:vAlign w:val="center"/>
            <w:hideMark/>
          </w:tcPr>
          <w:p w14:paraId="4FA79B6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C02579F"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30E8635A"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6/5/2018 - Senate Insurance and Financial Institutions, (First Hearing)</w:t>
            </w:r>
          </w:p>
        </w:tc>
      </w:tr>
      <w:tr w:rsidR="000855EA" w:rsidRPr="000855EA" w14:paraId="6BC8CEFE" w14:textId="77777777" w:rsidTr="000855EA">
        <w:trPr>
          <w:tblCellSpacing w:w="15" w:type="dxa"/>
        </w:trPr>
        <w:tc>
          <w:tcPr>
            <w:tcW w:w="0" w:type="auto"/>
            <w:gridSpan w:val="3"/>
            <w:vAlign w:val="center"/>
            <w:hideMark/>
          </w:tcPr>
          <w:p w14:paraId="2EE6EAC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4171366D" w14:textId="77777777" w:rsidTr="000855EA">
        <w:trPr>
          <w:tblCellSpacing w:w="15" w:type="dxa"/>
        </w:trPr>
        <w:tc>
          <w:tcPr>
            <w:tcW w:w="350" w:type="pct"/>
            <w:hideMark/>
          </w:tcPr>
          <w:p w14:paraId="11B9E12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SB293</w:t>
            </w:r>
          </w:p>
        </w:tc>
        <w:tc>
          <w:tcPr>
            <w:tcW w:w="0" w:type="auto"/>
            <w:gridSpan w:val="2"/>
            <w:vAlign w:val="center"/>
            <w:hideMark/>
          </w:tcPr>
          <w:p w14:paraId="22FF912D"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REDUCTION OF AGENCY REGULATIONS</w:t>
            </w:r>
            <w:r w:rsidRPr="000855EA">
              <w:rPr>
                <w:rFonts w:eastAsia="Times New Roman"/>
                <w:color w:val="000000"/>
                <w:szCs w:val="24"/>
              </w:rPr>
              <w:t> (PETERSON B, MCCOLLEY R) To require agencies to reduce the number of regulatory restrictions.</w:t>
            </w:r>
          </w:p>
        </w:tc>
      </w:tr>
      <w:tr w:rsidR="000855EA" w:rsidRPr="000855EA" w14:paraId="44DE5F31" w14:textId="77777777" w:rsidTr="000855EA">
        <w:trPr>
          <w:tblCellSpacing w:w="15" w:type="dxa"/>
        </w:trPr>
        <w:tc>
          <w:tcPr>
            <w:tcW w:w="0" w:type="auto"/>
            <w:vAlign w:val="center"/>
            <w:hideMark/>
          </w:tcPr>
          <w:p w14:paraId="2F41CD9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A78D31B"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58475D97"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6/27/2018 - </w:t>
            </w:r>
            <w:r w:rsidRPr="000855EA">
              <w:rPr>
                <w:rFonts w:eastAsia="Times New Roman"/>
                <w:b/>
                <w:bCs/>
                <w:color w:val="000000"/>
                <w:szCs w:val="24"/>
              </w:rPr>
              <w:t>PASSED BY SENATE</w:t>
            </w:r>
            <w:r w:rsidRPr="000855EA">
              <w:rPr>
                <w:rFonts w:eastAsia="Times New Roman"/>
                <w:color w:val="000000"/>
                <w:szCs w:val="24"/>
              </w:rPr>
              <w:t>; Vote 23-9</w:t>
            </w:r>
          </w:p>
        </w:tc>
      </w:tr>
      <w:tr w:rsidR="000855EA" w:rsidRPr="000855EA" w14:paraId="1311EB82" w14:textId="77777777" w:rsidTr="000855EA">
        <w:trPr>
          <w:tblCellSpacing w:w="15" w:type="dxa"/>
        </w:trPr>
        <w:tc>
          <w:tcPr>
            <w:tcW w:w="0" w:type="auto"/>
            <w:gridSpan w:val="3"/>
            <w:vAlign w:val="center"/>
            <w:hideMark/>
          </w:tcPr>
          <w:p w14:paraId="21F6C5E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86D4375" w14:textId="77777777" w:rsidTr="000855EA">
        <w:trPr>
          <w:tblCellSpacing w:w="15" w:type="dxa"/>
        </w:trPr>
        <w:tc>
          <w:tcPr>
            <w:tcW w:w="350" w:type="pct"/>
            <w:hideMark/>
          </w:tcPr>
          <w:p w14:paraId="3184987E"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SB299</w:t>
            </w:r>
          </w:p>
        </w:tc>
        <w:tc>
          <w:tcPr>
            <w:tcW w:w="0" w:type="auto"/>
            <w:gridSpan w:val="2"/>
            <w:vAlign w:val="center"/>
            <w:hideMark/>
          </w:tcPr>
          <w:p w14:paraId="46DAF17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LAKE ERIE PROTECTION APPROPRIATIONS</w:t>
            </w:r>
            <w:r w:rsidRPr="000855EA">
              <w:rPr>
                <w:rFonts w:eastAsia="Times New Roman"/>
                <w:color w:val="000000"/>
                <w:szCs w:val="24"/>
              </w:rPr>
              <w:t xml:space="preserve"> (GARDNER R) To credit additional amounts of the Local Government Fund to fund public safety services in areas that experienced a 30% or more decrease in the taxable value of certain power plants between 2016 and 2017, to phase out the payments over ten years, to increase the appropriation to the Local Government Fund; to support broadband development; to establish the </w:t>
            </w:r>
            <w:proofErr w:type="spellStart"/>
            <w:r w:rsidRPr="000855EA">
              <w:rPr>
                <w:rFonts w:eastAsia="Times New Roman"/>
                <w:color w:val="000000"/>
                <w:szCs w:val="24"/>
              </w:rPr>
              <w:t>OhioCorps</w:t>
            </w:r>
            <w:proofErr w:type="spellEnd"/>
            <w:r w:rsidRPr="000855EA">
              <w:rPr>
                <w:rFonts w:eastAsia="Times New Roman"/>
                <w:color w:val="000000"/>
                <w:szCs w:val="24"/>
              </w:rPr>
              <w:t xml:space="preserve"> Pilot Project; and to make appropriations, including appropriations for the protection and preservation of Lake Erie and the National Guard Scholarship Program.</w:t>
            </w:r>
          </w:p>
        </w:tc>
      </w:tr>
      <w:tr w:rsidR="000855EA" w:rsidRPr="000855EA" w14:paraId="7F1A14EF" w14:textId="77777777" w:rsidTr="000855EA">
        <w:trPr>
          <w:tblCellSpacing w:w="15" w:type="dxa"/>
        </w:trPr>
        <w:tc>
          <w:tcPr>
            <w:tcW w:w="0" w:type="auto"/>
            <w:vAlign w:val="center"/>
            <w:hideMark/>
          </w:tcPr>
          <w:p w14:paraId="72C1BD5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0D888FCA"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4B00F73F"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7/11/2018 - </w:t>
            </w:r>
            <w:r w:rsidRPr="000855EA">
              <w:rPr>
                <w:rFonts w:eastAsia="Times New Roman"/>
                <w:b/>
                <w:bCs/>
                <w:color w:val="000000"/>
                <w:szCs w:val="24"/>
              </w:rPr>
              <w:t>SIGNED BY GOVERNOR</w:t>
            </w:r>
            <w:r w:rsidRPr="000855EA">
              <w:rPr>
                <w:rFonts w:eastAsia="Times New Roman"/>
                <w:color w:val="000000"/>
                <w:szCs w:val="24"/>
              </w:rPr>
              <w:t>; Appropriations eff. immediately, language eff. 10/10/2018</w:t>
            </w:r>
          </w:p>
        </w:tc>
      </w:tr>
      <w:tr w:rsidR="000855EA" w:rsidRPr="000855EA" w14:paraId="311955CB" w14:textId="77777777" w:rsidTr="000855EA">
        <w:trPr>
          <w:tblCellSpacing w:w="15" w:type="dxa"/>
        </w:trPr>
        <w:tc>
          <w:tcPr>
            <w:tcW w:w="0" w:type="auto"/>
            <w:gridSpan w:val="3"/>
            <w:vAlign w:val="center"/>
            <w:hideMark/>
          </w:tcPr>
          <w:p w14:paraId="26A207FE"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2F773869" w14:textId="77777777" w:rsidTr="000855EA">
        <w:trPr>
          <w:tblCellSpacing w:w="15" w:type="dxa"/>
        </w:trPr>
        <w:tc>
          <w:tcPr>
            <w:tcW w:w="350" w:type="pct"/>
            <w:hideMark/>
          </w:tcPr>
          <w:p w14:paraId="33FD2144"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SB303</w:t>
            </w:r>
          </w:p>
        </w:tc>
        <w:tc>
          <w:tcPr>
            <w:tcW w:w="0" w:type="auto"/>
            <w:gridSpan w:val="2"/>
            <w:vAlign w:val="center"/>
            <w:hideMark/>
          </w:tcPr>
          <w:p w14:paraId="10F2035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AGRICULTURAL OPERATION AND MANAGEMENT</w:t>
            </w:r>
            <w:r w:rsidRPr="000855EA">
              <w:rPr>
                <w:rFonts w:eastAsia="Times New Roman"/>
                <w:color w:val="000000"/>
                <w:szCs w:val="24"/>
              </w:rPr>
              <w:t> (BROWN E) To revise the law governing agricultural operation and management plans, and to require certain animal feeding facilities to annually report the amount of manure that is applied by or for the facilities.</w:t>
            </w:r>
          </w:p>
        </w:tc>
      </w:tr>
      <w:tr w:rsidR="000855EA" w:rsidRPr="000855EA" w14:paraId="601261ED" w14:textId="77777777" w:rsidTr="000855EA">
        <w:trPr>
          <w:tblCellSpacing w:w="15" w:type="dxa"/>
        </w:trPr>
        <w:tc>
          <w:tcPr>
            <w:tcW w:w="0" w:type="auto"/>
            <w:vAlign w:val="center"/>
            <w:hideMark/>
          </w:tcPr>
          <w:p w14:paraId="0BBBEE23"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43AB6DF6"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22A64784"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6/5/2018 - Referred to Committee Senate Agriculture</w:t>
            </w:r>
          </w:p>
        </w:tc>
      </w:tr>
      <w:tr w:rsidR="000855EA" w:rsidRPr="000855EA" w14:paraId="0B30DD1E" w14:textId="77777777" w:rsidTr="000855EA">
        <w:trPr>
          <w:tblCellSpacing w:w="15" w:type="dxa"/>
        </w:trPr>
        <w:tc>
          <w:tcPr>
            <w:tcW w:w="0" w:type="auto"/>
            <w:gridSpan w:val="3"/>
            <w:vAlign w:val="center"/>
            <w:hideMark/>
          </w:tcPr>
          <w:p w14:paraId="3C43AC2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515DDBA7" w14:textId="77777777" w:rsidTr="000855EA">
        <w:trPr>
          <w:tblCellSpacing w:w="15" w:type="dxa"/>
        </w:trPr>
        <w:tc>
          <w:tcPr>
            <w:tcW w:w="350" w:type="pct"/>
            <w:hideMark/>
          </w:tcPr>
          <w:p w14:paraId="6C9F8629"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SB304</w:t>
            </w:r>
          </w:p>
        </w:tc>
        <w:tc>
          <w:tcPr>
            <w:tcW w:w="0" w:type="auto"/>
            <w:gridSpan w:val="2"/>
            <w:vAlign w:val="center"/>
            <w:hideMark/>
          </w:tcPr>
          <w:p w14:paraId="3EEAD0ED"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LAKE ERIE-FERTILIZER APPLICATION</w:t>
            </w:r>
            <w:r w:rsidRPr="000855EA">
              <w:rPr>
                <w:rFonts w:eastAsia="Times New Roman"/>
                <w:color w:val="000000"/>
                <w:szCs w:val="24"/>
              </w:rPr>
              <w:t> (BROWN E, YUKO K) To generally require the application of fertilizer in the western Lake Erie basin to be applied onto an actively farmed field at the agronomic rate, and to require the application of manure in the western Lake Erie basin to be applied onto an actively farmed field at either the agronomic rate or while utilizing specified best available technologies.</w:t>
            </w:r>
          </w:p>
        </w:tc>
      </w:tr>
      <w:tr w:rsidR="000855EA" w:rsidRPr="000855EA" w14:paraId="3D71D99A" w14:textId="77777777" w:rsidTr="000855EA">
        <w:trPr>
          <w:tblCellSpacing w:w="15" w:type="dxa"/>
        </w:trPr>
        <w:tc>
          <w:tcPr>
            <w:tcW w:w="0" w:type="auto"/>
            <w:vAlign w:val="center"/>
            <w:hideMark/>
          </w:tcPr>
          <w:p w14:paraId="18C0816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2C31A0FE"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06F9EFD1"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6/5/2018 - Referred to Committee Senate Agriculture</w:t>
            </w:r>
          </w:p>
        </w:tc>
      </w:tr>
      <w:tr w:rsidR="000855EA" w:rsidRPr="000855EA" w14:paraId="7D3B1EFE" w14:textId="77777777" w:rsidTr="000855EA">
        <w:trPr>
          <w:tblCellSpacing w:w="15" w:type="dxa"/>
        </w:trPr>
        <w:tc>
          <w:tcPr>
            <w:tcW w:w="0" w:type="auto"/>
            <w:gridSpan w:val="3"/>
            <w:vAlign w:val="center"/>
            <w:hideMark/>
          </w:tcPr>
          <w:p w14:paraId="53B5B705"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1E131EDE" w14:textId="77777777" w:rsidTr="000855EA">
        <w:trPr>
          <w:tblCellSpacing w:w="15" w:type="dxa"/>
        </w:trPr>
        <w:tc>
          <w:tcPr>
            <w:tcW w:w="350" w:type="pct"/>
            <w:hideMark/>
          </w:tcPr>
          <w:p w14:paraId="6020F0DB"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SJR4</w:t>
            </w:r>
          </w:p>
        </w:tc>
        <w:tc>
          <w:tcPr>
            <w:tcW w:w="0" w:type="auto"/>
            <w:gridSpan w:val="2"/>
            <w:vAlign w:val="center"/>
            <w:hideMark/>
          </w:tcPr>
          <w:p w14:paraId="6AC4E1B0"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CAPITAL IMPROVEMENTS FUNDING</w:t>
            </w:r>
            <w:r w:rsidRPr="000855EA">
              <w:rPr>
                <w:rFonts w:eastAsia="Times New Roman"/>
                <w:color w:val="000000"/>
                <w:szCs w:val="24"/>
              </w:rPr>
              <w:t> (SCHIAVONI J) Proposing to enact Section 2t of Article VIII of the Constitution of the State of Ohio to permit the issuance of general obligation bonds to fund sewer and water capital improvements.</w:t>
            </w:r>
          </w:p>
        </w:tc>
      </w:tr>
      <w:tr w:rsidR="000855EA" w:rsidRPr="000855EA" w14:paraId="14348EFC" w14:textId="77777777" w:rsidTr="000855EA">
        <w:trPr>
          <w:tblCellSpacing w:w="15" w:type="dxa"/>
        </w:trPr>
        <w:tc>
          <w:tcPr>
            <w:tcW w:w="0" w:type="auto"/>
            <w:vAlign w:val="center"/>
            <w:hideMark/>
          </w:tcPr>
          <w:p w14:paraId="5E93DCEC"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698F455D"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3864F5C0"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9/6/2017 - Senate Finance, (First Hearing)</w:t>
            </w:r>
          </w:p>
        </w:tc>
      </w:tr>
      <w:tr w:rsidR="000855EA" w:rsidRPr="000855EA" w14:paraId="16BBEA21" w14:textId="77777777" w:rsidTr="000855EA">
        <w:trPr>
          <w:tblCellSpacing w:w="15" w:type="dxa"/>
        </w:trPr>
        <w:tc>
          <w:tcPr>
            <w:tcW w:w="0" w:type="auto"/>
            <w:gridSpan w:val="3"/>
            <w:vAlign w:val="center"/>
            <w:hideMark/>
          </w:tcPr>
          <w:p w14:paraId="3F5E10EB"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r>
      <w:tr w:rsidR="000855EA" w:rsidRPr="000855EA" w14:paraId="3FC619C9" w14:textId="77777777" w:rsidTr="000855EA">
        <w:trPr>
          <w:tblCellSpacing w:w="15" w:type="dxa"/>
        </w:trPr>
        <w:tc>
          <w:tcPr>
            <w:tcW w:w="350" w:type="pct"/>
            <w:hideMark/>
          </w:tcPr>
          <w:p w14:paraId="4211B6E6"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SJR6</w:t>
            </w:r>
          </w:p>
        </w:tc>
        <w:tc>
          <w:tcPr>
            <w:tcW w:w="0" w:type="auto"/>
            <w:gridSpan w:val="2"/>
            <w:vAlign w:val="center"/>
            <w:hideMark/>
          </w:tcPr>
          <w:p w14:paraId="3CA27743" w14:textId="77777777" w:rsidR="000855EA" w:rsidRPr="000855EA" w:rsidRDefault="000855EA" w:rsidP="000855EA">
            <w:pPr>
              <w:spacing w:line="240" w:lineRule="auto"/>
              <w:rPr>
                <w:rFonts w:eastAsia="Times New Roman"/>
                <w:color w:val="000000"/>
                <w:szCs w:val="24"/>
              </w:rPr>
            </w:pPr>
            <w:r w:rsidRPr="000855EA">
              <w:rPr>
                <w:rFonts w:eastAsia="Times New Roman"/>
                <w:b/>
                <w:bCs/>
                <w:color w:val="000000"/>
                <w:szCs w:val="24"/>
              </w:rPr>
              <w:t>CLEAN WATER BONDS</w:t>
            </w:r>
            <w:r w:rsidRPr="000855EA">
              <w:rPr>
                <w:rFonts w:eastAsia="Times New Roman"/>
                <w:color w:val="000000"/>
                <w:szCs w:val="24"/>
              </w:rPr>
              <w:t xml:space="preserve"> (GARDNER R, O'BRIEN S) If adopted by </w:t>
            </w:r>
            <w:proofErr w:type="gramStart"/>
            <w:r w:rsidRPr="000855EA">
              <w:rPr>
                <w:rFonts w:eastAsia="Times New Roman"/>
                <w:color w:val="000000"/>
                <w:szCs w:val="24"/>
              </w:rPr>
              <w:t>a majority of</w:t>
            </w:r>
            <w:proofErr w:type="gramEnd"/>
            <w:r w:rsidRPr="000855EA">
              <w:rPr>
                <w:rFonts w:eastAsia="Times New Roman"/>
                <w:color w:val="000000"/>
                <w:szCs w:val="24"/>
              </w:rPr>
              <w:t xml:space="preserve"> the electors voting on this proposal, Section 2t of Article VIII of the Constitution of the State of Ohio shall take effect immediately.</w:t>
            </w:r>
          </w:p>
        </w:tc>
      </w:tr>
      <w:tr w:rsidR="000855EA" w:rsidRPr="000855EA" w14:paraId="5722B2AF" w14:textId="77777777" w:rsidTr="000855EA">
        <w:trPr>
          <w:tblCellSpacing w:w="15" w:type="dxa"/>
        </w:trPr>
        <w:tc>
          <w:tcPr>
            <w:tcW w:w="0" w:type="auto"/>
            <w:vAlign w:val="center"/>
            <w:hideMark/>
          </w:tcPr>
          <w:p w14:paraId="2DD802B2"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 </w:t>
            </w:r>
          </w:p>
        </w:tc>
        <w:tc>
          <w:tcPr>
            <w:tcW w:w="1250" w:type="pct"/>
            <w:hideMark/>
          </w:tcPr>
          <w:p w14:paraId="52EC35DD" w14:textId="77777777" w:rsidR="000855EA" w:rsidRPr="000855EA" w:rsidRDefault="000855EA" w:rsidP="000855EA">
            <w:pPr>
              <w:spacing w:line="240" w:lineRule="auto"/>
              <w:jc w:val="right"/>
              <w:rPr>
                <w:rFonts w:eastAsia="Times New Roman"/>
                <w:color w:val="000000"/>
                <w:szCs w:val="24"/>
              </w:rPr>
            </w:pPr>
            <w:proofErr w:type="gramStart"/>
            <w:r w:rsidRPr="000855EA">
              <w:rPr>
                <w:rFonts w:eastAsia="Times New Roman"/>
                <w:b/>
                <w:bCs/>
                <w:i/>
                <w:iCs/>
                <w:color w:val="000000"/>
                <w:szCs w:val="24"/>
              </w:rPr>
              <w:t>Current Status</w:t>
            </w:r>
            <w:proofErr w:type="gramEnd"/>
            <w:r w:rsidRPr="000855EA">
              <w:rPr>
                <w:rFonts w:eastAsia="Times New Roman"/>
                <w:b/>
                <w:bCs/>
                <w:i/>
                <w:iCs/>
                <w:color w:val="000000"/>
                <w:szCs w:val="24"/>
              </w:rPr>
              <w:t>:   </w:t>
            </w:r>
          </w:p>
        </w:tc>
        <w:tc>
          <w:tcPr>
            <w:tcW w:w="0" w:type="auto"/>
            <w:vAlign w:val="center"/>
            <w:hideMark/>
          </w:tcPr>
          <w:p w14:paraId="4ADB38E6" w14:textId="77777777" w:rsidR="000855EA" w:rsidRPr="000855EA" w:rsidRDefault="000855EA" w:rsidP="000855EA">
            <w:pPr>
              <w:spacing w:line="240" w:lineRule="auto"/>
              <w:rPr>
                <w:rFonts w:eastAsia="Times New Roman"/>
                <w:color w:val="000000"/>
                <w:szCs w:val="24"/>
              </w:rPr>
            </w:pPr>
            <w:r w:rsidRPr="000855EA">
              <w:rPr>
                <w:rFonts w:eastAsia="Times New Roman"/>
                <w:color w:val="000000"/>
                <w:szCs w:val="24"/>
              </w:rPr>
              <w:t>5/10/2018 - Referred to Committee Senate Finance</w:t>
            </w:r>
          </w:p>
        </w:tc>
      </w:tr>
    </w:tbl>
    <w:p w14:paraId="2529D165" w14:textId="77777777" w:rsidR="00E053E5" w:rsidRDefault="00E053E5" w:rsidP="00A22071">
      <w:pPr>
        <w:spacing w:line="240" w:lineRule="auto"/>
      </w:pPr>
    </w:p>
    <w:sectPr w:rsidR="00E053E5"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1D9C5" w14:textId="77777777" w:rsidR="00EE16A1" w:rsidRDefault="00EE16A1" w:rsidP="009816B4">
      <w:pPr>
        <w:spacing w:line="240" w:lineRule="auto"/>
      </w:pPr>
      <w:r>
        <w:separator/>
      </w:r>
    </w:p>
  </w:endnote>
  <w:endnote w:type="continuationSeparator" w:id="0">
    <w:p w14:paraId="0E1F6CAD" w14:textId="77777777" w:rsidR="00EE16A1" w:rsidRDefault="00EE16A1"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48E06" w14:textId="77777777" w:rsidR="00EE16A1" w:rsidRDefault="00EE16A1" w:rsidP="009816B4">
      <w:pPr>
        <w:spacing w:line="240" w:lineRule="auto"/>
      </w:pPr>
      <w:r>
        <w:separator/>
      </w:r>
    </w:p>
  </w:footnote>
  <w:footnote w:type="continuationSeparator" w:id="0">
    <w:p w14:paraId="10929EC0" w14:textId="77777777" w:rsidR="00EE16A1" w:rsidRDefault="00EE16A1"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37C5"/>
    <w:rsid w:val="0001730B"/>
    <w:rsid w:val="00020240"/>
    <w:rsid w:val="00021252"/>
    <w:rsid w:val="000212F5"/>
    <w:rsid w:val="00021989"/>
    <w:rsid w:val="000244A7"/>
    <w:rsid w:val="00034E9A"/>
    <w:rsid w:val="00035EF6"/>
    <w:rsid w:val="0004353B"/>
    <w:rsid w:val="000442EE"/>
    <w:rsid w:val="00051ECD"/>
    <w:rsid w:val="00052AFE"/>
    <w:rsid w:val="00053945"/>
    <w:rsid w:val="00062D5D"/>
    <w:rsid w:val="000635D5"/>
    <w:rsid w:val="00066093"/>
    <w:rsid w:val="00066EED"/>
    <w:rsid w:val="00067D66"/>
    <w:rsid w:val="00070C8C"/>
    <w:rsid w:val="00072476"/>
    <w:rsid w:val="000733BB"/>
    <w:rsid w:val="00075846"/>
    <w:rsid w:val="000773E6"/>
    <w:rsid w:val="000818A5"/>
    <w:rsid w:val="00081A59"/>
    <w:rsid w:val="00082281"/>
    <w:rsid w:val="00082380"/>
    <w:rsid w:val="00083114"/>
    <w:rsid w:val="00084121"/>
    <w:rsid w:val="000855EA"/>
    <w:rsid w:val="000871E5"/>
    <w:rsid w:val="00092973"/>
    <w:rsid w:val="000937B6"/>
    <w:rsid w:val="00093B74"/>
    <w:rsid w:val="00094380"/>
    <w:rsid w:val="000A1238"/>
    <w:rsid w:val="000A18DA"/>
    <w:rsid w:val="000B4783"/>
    <w:rsid w:val="000B5F75"/>
    <w:rsid w:val="000C16E6"/>
    <w:rsid w:val="000C1F10"/>
    <w:rsid w:val="000C2AF6"/>
    <w:rsid w:val="000C3EF6"/>
    <w:rsid w:val="000C79EC"/>
    <w:rsid w:val="000D1613"/>
    <w:rsid w:val="000D1995"/>
    <w:rsid w:val="000D1E8E"/>
    <w:rsid w:val="000D20D2"/>
    <w:rsid w:val="000D3479"/>
    <w:rsid w:val="000E1F85"/>
    <w:rsid w:val="000E392C"/>
    <w:rsid w:val="000E46AF"/>
    <w:rsid w:val="000F385A"/>
    <w:rsid w:val="000F59B1"/>
    <w:rsid w:val="000F59D7"/>
    <w:rsid w:val="00115D77"/>
    <w:rsid w:val="00121838"/>
    <w:rsid w:val="00122789"/>
    <w:rsid w:val="00123E36"/>
    <w:rsid w:val="001354B6"/>
    <w:rsid w:val="00142E62"/>
    <w:rsid w:val="00147F30"/>
    <w:rsid w:val="00153AA5"/>
    <w:rsid w:val="00155C98"/>
    <w:rsid w:val="00155CB6"/>
    <w:rsid w:val="0015659A"/>
    <w:rsid w:val="001568D6"/>
    <w:rsid w:val="00157D59"/>
    <w:rsid w:val="0016032E"/>
    <w:rsid w:val="00163BD4"/>
    <w:rsid w:val="00163E7E"/>
    <w:rsid w:val="00171079"/>
    <w:rsid w:val="00177390"/>
    <w:rsid w:val="001775AC"/>
    <w:rsid w:val="00180A6B"/>
    <w:rsid w:val="00187375"/>
    <w:rsid w:val="001935D1"/>
    <w:rsid w:val="001939D8"/>
    <w:rsid w:val="001B0A0B"/>
    <w:rsid w:val="001B6D4C"/>
    <w:rsid w:val="001C0C81"/>
    <w:rsid w:val="001C164A"/>
    <w:rsid w:val="001C77CE"/>
    <w:rsid w:val="001D0AB8"/>
    <w:rsid w:val="001D0F84"/>
    <w:rsid w:val="001D179A"/>
    <w:rsid w:val="001D2AD7"/>
    <w:rsid w:val="001D3F94"/>
    <w:rsid w:val="001E1CC2"/>
    <w:rsid w:val="001F04D9"/>
    <w:rsid w:val="001F1FF0"/>
    <w:rsid w:val="00200B16"/>
    <w:rsid w:val="00201C2E"/>
    <w:rsid w:val="0020440B"/>
    <w:rsid w:val="0021307F"/>
    <w:rsid w:val="002134C9"/>
    <w:rsid w:val="0021466F"/>
    <w:rsid w:val="00215421"/>
    <w:rsid w:val="00217C07"/>
    <w:rsid w:val="00220DFF"/>
    <w:rsid w:val="0022543E"/>
    <w:rsid w:val="00226AFC"/>
    <w:rsid w:val="00226B9B"/>
    <w:rsid w:val="00227E82"/>
    <w:rsid w:val="00231026"/>
    <w:rsid w:val="00234262"/>
    <w:rsid w:val="002343DC"/>
    <w:rsid w:val="00234A20"/>
    <w:rsid w:val="002354EE"/>
    <w:rsid w:val="00241144"/>
    <w:rsid w:val="002441AF"/>
    <w:rsid w:val="00244CA5"/>
    <w:rsid w:val="00245249"/>
    <w:rsid w:val="00260378"/>
    <w:rsid w:val="002652BA"/>
    <w:rsid w:val="002672F7"/>
    <w:rsid w:val="00273542"/>
    <w:rsid w:val="002768BF"/>
    <w:rsid w:val="0028180E"/>
    <w:rsid w:val="002819D5"/>
    <w:rsid w:val="002823D0"/>
    <w:rsid w:val="00282BAB"/>
    <w:rsid w:val="0028757E"/>
    <w:rsid w:val="00297299"/>
    <w:rsid w:val="002978A9"/>
    <w:rsid w:val="002A1397"/>
    <w:rsid w:val="002B664B"/>
    <w:rsid w:val="002C1FF1"/>
    <w:rsid w:val="002C6380"/>
    <w:rsid w:val="002C6C18"/>
    <w:rsid w:val="002D1275"/>
    <w:rsid w:val="002D2FD1"/>
    <w:rsid w:val="002D446A"/>
    <w:rsid w:val="002D5362"/>
    <w:rsid w:val="002D7F5B"/>
    <w:rsid w:val="002E0720"/>
    <w:rsid w:val="002E5136"/>
    <w:rsid w:val="002E7CF6"/>
    <w:rsid w:val="002F197E"/>
    <w:rsid w:val="002F5AD2"/>
    <w:rsid w:val="002F6661"/>
    <w:rsid w:val="003035C7"/>
    <w:rsid w:val="003040BE"/>
    <w:rsid w:val="00314E7C"/>
    <w:rsid w:val="003155B4"/>
    <w:rsid w:val="003162C8"/>
    <w:rsid w:val="00316E91"/>
    <w:rsid w:val="00320EC2"/>
    <w:rsid w:val="0032286F"/>
    <w:rsid w:val="00327D06"/>
    <w:rsid w:val="003305CC"/>
    <w:rsid w:val="00333A3B"/>
    <w:rsid w:val="003357C3"/>
    <w:rsid w:val="00337C23"/>
    <w:rsid w:val="003502E2"/>
    <w:rsid w:val="00357F84"/>
    <w:rsid w:val="00361E00"/>
    <w:rsid w:val="00364B0D"/>
    <w:rsid w:val="00366281"/>
    <w:rsid w:val="00381F71"/>
    <w:rsid w:val="003847D3"/>
    <w:rsid w:val="00396F40"/>
    <w:rsid w:val="003A74AD"/>
    <w:rsid w:val="003B0271"/>
    <w:rsid w:val="003B2CB8"/>
    <w:rsid w:val="003B5DEE"/>
    <w:rsid w:val="003B66DA"/>
    <w:rsid w:val="003C2E6A"/>
    <w:rsid w:val="003C33C9"/>
    <w:rsid w:val="003D3222"/>
    <w:rsid w:val="003D342A"/>
    <w:rsid w:val="003D38BF"/>
    <w:rsid w:val="003D3A3E"/>
    <w:rsid w:val="003D3BA1"/>
    <w:rsid w:val="003D5B8A"/>
    <w:rsid w:val="003D6F7C"/>
    <w:rsid w:val="003D7EB9"/>
    <w:rsid w:val="003E0369"/>
    <w:rsid w:val="003E3597"/>
    <w:rsid w:val="003E3860"/>
    <w:rsid w:val="003E5F58"/>
    <w:rsid w:val="003E7C25"/>
    <w:rsid w:val="003F1D66"/>
    <w:rsid w:val="003F562A"/>
    <w:rsid w:val="003F60F0"/>
    <w:rsid w:val="0040446A"/>
    <w:rsid w:val="00412372"/>
    <w:rsid w:val="0041628B"/>
    <w:rsid w:val="0041727B"/>
    <w:rsid w:val="00417C1B"/>
    <w:rsid w:val="004239B5"/>
    <w:rsid w:val="00432180"/>
    <w:rsid w:val="004340FD"/>
    <w:rsid w:val="00437C52"/>
    <w:rsid w:val="00441C2E"/>
    <w:rsid w:val="004503FF"/>
    <w:rsid w:val="0045073E"/>
    <w:rsid w:val="00455173"/>
    <w:rsid w:val="0045693B"/>
    <w:rsid w:val="004607F6"/>
    <w:rsid w:val="00460F1D"/>
    <w:rsid w:val="004650D8"/>
    <w:rsid w:val="00466C2A"/>
    <w:rsid w:val="0046763C"/>
    <w:rsid w:val="004763F4"/>
    <w:rsid w:val="00485E27"/>
    <w:rsid w:val="0048794E"/>
    <w:rsid w:val="00494281"/>
    <w:rsid w:val="00494825"/>
    <w:rsid w:val="00496D75"/>
    <w:rsid w:val="004A018C"/>
    <w:rsid w:val="004A26BE"/>
    <w:rsid w:val="004B4A0F"/>
    <w:rsid w:val="004B5B06"/>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38C3"/>
    <w:rsid w:val="0051025E"/>
    <w:rsid w:val="00510977"/>
    <w:rsid w:val="00512A82"/>
    <w:rsid w:val="00512DBB"/>
    <w:rsid w:val="005137F4"/>
    <w:rsid w:val="00527665"/>
    <w:rsid w:val="00535063"/>
    <w:rsid w:val="00536622"/>
    <w:rsid w:val="00537A16"/>
    <w:rsid w:val="00540CA9"/>
    <w:rsid w:val="00540E3B"/>
    <w:rsid w:val="00543081"/>
    <w:rsid w:val="00544988"/>
    <w:rsid w:val="00546976"/>
    <w:rsid w:val="00550F03"/>
    <w:rsid w:val="005513E2"/>
    <w:rsid w:val="00552FAD"/>
    <w:rsid w:val="0055607F"/>
    <w:rsid w:val="00560151"/>
    <w:rsid w:val="0056335A"/>
    <w:rsid w:val="0057053E"/>
    <w:rsid w:val="005710F2"/>
    <w:rsid w:val="00573B4C"/>
    <w:rsid w:val="0057443B"/>
    <w:rsid w:val="005744E0"/>
    <w:rsid w:val="0057697D"/>
    <w:rsid w:val="00577956"/>
    <w:rsid w:val="00580904"/>
    <w:rsid w:val="00586809"/>
    <w:rsid w:val="00587A78"/>
    <w:rsid w:val="00593652"/>
    <w:rsid w:val="005948BD"/>
    <w:rsid w:val="005965BA"/>
    <w:rsid w:val="005A0559"/>
    <w:rsid w:val="005A129F"/>
    <w:rsid w:val="005A17EB"/>
    <w:rsid w:val="005A4BBE"/>
    <w:rsid w:val="005A7501"/>
    <w:rsid w:val="005B1E96"/>
    <w:rsid w:val="005B2FA4"/>
    <w:rsid w:val="005B33A4"/>
    <w:rsid w:val="005B7D13"/>
    <w:rsid w:val="005C50B6"/>
    <w:rsid w:val="005C608A"/>
    <w:rsid w:val="005C6EEC"/>
    <w:rsid w:val="005D1ED3"/>
    <w:rsid w:val="005D30B1"/>
    <w:rsid w:val="005D5AFB"/>
    <w:rsid w:val="005E06FE"/>
    <w:rsid w:val="005E1520"/>
    <w:rsid w:val="005E2E17"/>
    <w:rsid w:val="005E5E8B"/>
    <w:rsid w:val="005E6C5A"/>
    <w:rsid w:val="005F18AA"/>
    <w:rsid w:val="005F2DE0"/>
    <w:rsid w:val="006014BA"/>
    <w:rsid w:val="0060187A"/>
    <w:rsid w:val="00603B48"/>
    <w:rsid w:val="00603D45"/>
    <w:rsid w:val="00612F50"/>
    <w:rsid w:val="006215CF"/>
    <w:rsid w:val="006258C6"/>
    <w:rsid w:val="00630C7D"/>
    <w:rsid w:val="006341A0"/>
    <w:rsid w:val="0063530E"/>
    <w:rsid w:val="00637F29"/>
    <w:rsid w:val="006405D2"/>
    <w:rsid w:val="0064107E"/>
    <w:rsid w:val="0064362B"/>
    <w:rsid w:val="006441FE"/>
    <w:rsid w:val="006447CD"/>
    <w:rsid w:val="00651F4D"/>
    <w:rsid w:val="006542D3"/>
    <w:rsid w:val="00655857"/>
    <w:rsid w:val="0065663D"/>
    <w:rsid w:val="0065700C"/>
    <w:rsid w:val="00662EE5"/>
    <w:rsid w:val="006669D8"/>
    <w:rsid w:val="0067032A"/>
    <w:rsid w:val="006734CD"/>
    <w:rsid w:val="00676BEA"/>
    <w:rsid w:val="00682C0A"/>
    <w:rsid w:val="00690BC4"/>
    <w:rsid w:val="00692284"/>
    <w:rsid w:val="00695550"/>
    <w:rsid w:val="00695C4C"/>
    <w:rsid w:val="00696E1E"/>
    <w:rsid w:val="00697720"/>
    <w:rsid w:val="0069791E"/>
    <w:rsid w:val="006A106E"/>
    <w:rsid w:val="006B2CF3"/>
    <w:rsid w:val="006C172A"/>
    <w:rsid w:val="006C57B0"/>
    <w:rsid w:val="006C7836"/>
    <w:rsid w:val="006D0563"/>
    <w:rsid w:val="006E0C24"/>
    <w:rsid w:val="006E2971"/>
    <w:rsid w:val="006E31C3"/>
    <w:rsid w:val="006E4F93"/>
    <w:rsid w:val="006F3901"/>
    <w:rsid w:val="006F3EFC"/>
    <w:rsid w:val="007000A0"/>
    <w:rsid w:val="00703EF2"/>
    <w:rsid w:val="0070450B"/>
    <w:rsid w:val="00704536"/>
    <w:rsid w:val="00705237"/>
    <w:rsid w:val="0071442A"/>
    <w:rsid w:val="00715933"/>
    <w:rsid w:val="007224C5"/>
    <w:rsid w:val="00734B7B"/>
    <w:rsid w:val="0074110E"/>
    <w:rsid w:val="00743971"/>
    <w:rsid w:val="00750479"/>
    <w:rsid w:val="00750F25"/>
    <w:rsid w:val="007523F9"/>
    <w:rsid w:val="007565F0"/>
    <w:rsid w:val="00757724"/>
    <w:rsid w:val="00764081"/>
    <w:rsid w:val="00765A77"/>
    <w:rsid w:val="007716E1"/>
    <w:rsid w:val="00772C10"/>
    <w:rsid w:val="00776176"/>
    <w:rsid w:val="007767FD"/>
    <w:rsid w:val="00776EFD"/>
    <w:rsid w:val="00792404"/>
    <w:rsid w:val="00793A8B"/>
    <w:rsid w:val="00794290"/>
    <w:rsid w:val="007973D6"/>
    <w:rsid w:val="007A236E"/>
    <w:rsid w:val="007A29FF"/>
    <w:rsid w:val="007B18ED"/>
    <w:rsid w:val="007B2BB7"/>
    <w:rsid w:val="007C249F"/>
    <w:rsid w:val="007C6150"/>
    <w:rsid w:val="007C7822"/>
    <w:rsid w:val="007D1157"/>
    <w:rsid w:val="007D5778"/>
    <w:rsid w:val="007D6EDB"/>
    <w:rsid w:val="007E1360"/>
    <w:rsid w:val="007E2425"/>
    <w:rsid w:val="007E2645"/>
    <w:rsid w:val="007E3DD4"/>
    <w:rsid w:val="007F6F3B"/>
    <w:rsid w:val="00806A26"/>
    <w:rsid w:val="00811FFC"/>
    <w:rsid w:val="0081336C"/>
    <w:rsid w:val="00815187"/>
    <w:rsid w:val="0081752A"/>
    <w:rsid w:val="00817B18"/>
    <w:rsid w:val="0082196B"/>
    <w:rsid w:val="00827A05"/>
    <w:rsid w:val="0083063B"/>
    <w:rsid w:val="00830F5E"/>
    <w:rsid w:val="008335F3"/>
    <w:rsid w:val="00835E59"/>
    <w:rsid w:val="00843A43"/>
    <w:rsid w:val="008465DD"/>
    <w:rsid w:val="00857DFB"/>
    <w:rsid w:val="008611ED"/>
    <w:rsid w:val="00861EF2"/>
    <w:rsid w:val="00864793"/>
    <w:rsid w:val="00867C1D"/>
    <w:rsid w:val="0087203A"/>
    <w:rsid w:val="00873D81"/>
    <w:rsid w:val="00884D14"/>
    <w:rsid w:val="0089288F"/>
    <w:rsid w:val="008A30AA"/>
    <w:rsid w:val="008A518E"/>
    <w:rsid w:val="008A592A"/>
    <w:rsid w:val="008A7714"/>
    <w:rsid w:val="008B26A9"/>
    <w:rsid w:val="008B2C12"/>
    <w:rsid w:val="008B399A"/>
    <w:rsid w:val="008C29D0"/>
    <w:rsid w:val="008C6706"/>
    <w:rsid w:val="008D4F52"/>
    <w:rsid w:val="008E73C7"/>
    <w:rsid w:val="008F597A"/>
    <w:rsid w:val="008F59D0"/>
    <w:rsid w:val="00901A18"/>
    <w:rsid w:val="00902804"/>
    <w:rsid w:val="00902D13"/>
    <w:rsid w:val="00903050"/>
    <w:rsid w:val="00903C93"/>
    <w:rsid w:val="00903FFD"/>
    <w:rsid w:val="009048D3"/>
    <w:rsid w:val="00904E1D"/>
    <w:rsid w:val="00906FE8"/>
    <w:rsid w:val="00911DE6"/>
    <w:rsid w:val="009120ED"/>
    <w:rsid w:val="009143E1"/>
    <w:rsid w:val="009144FB"/>
    <w:rsid w:val="00916AA8"/>
    <w:rsid w:val="00924444"/>
    <w:rsid w:val="00934D54"/>
    <w:rsid w:val="00937016"/>
    <w:rsid w:val="00942C8B"/>
    <w:rsid w:val="00944439"/>
    <w:rsid w:val="00951621"/>
    <w:rsid w:val="00954DDD"/>
    <w:rsid w:val="00955C09"/>
    <w:rsid w:val="0095624D"/>
    <w:rsid w:val="00963E25"/>
    <w:rsid w:val="009654FB"/>
    <w:rsid w:val="00966B89"/>
    <w:rsid w:val="0097211B"/>
    <w:rsid w:val="00975C02"/>
    <w:rsid w:val="009763C1"/>
    <w:rsid w:val="00980233"/>
    <w:rsid w:val="009816B4"/>
    <w:rsid w:val="009902E3"/>
    <w:rsid w:val="009915A3"/>
    <w:rsid w:val="00994420"/>
    <w:rsid w:val="009A20C1"/>
    <w:rsid w:val="009A27BB"/>
    <w:rsid w:val="009A6EEB"/>
    <w:rsid w:val="009B19EB"/>
    <w:rsid w:val="009B6DBF"/>
    <w:rsid w:val="009D4596"/>
    <w:rsid w:val="009E150B"/>
    <w:rsid w:val="009E1BB8"/>
    <w:rsid w:val="009E35D3"/>
    <w:rsid w:val="009E7433"/>
    <w:rsid w:val="009F36A7"/>
    <w:rsid w:val="009F5F33"/>
    <w:rsid w:val="00A02FB0"/>
    <w:rsid w:val="00A04B12"/>
    <w:rsid w:val="00A06EA9"/>
    <w:rsid w:val="00A22071"/>
    <w:rsid w:val="00A23D59"/>
    <w:rsid w:val="00A3286F"/>
    <w:rsid w:val="00A330AD"/>
    <w:rsid w:val="00A435E6"/>
    <w:rsid w:val="00A44DF0"/>
    <w:rsid w:val="00A47AA4"/>
    <w:rsid w:val="00A533C0"/>
    <w:rsid w:val="00A56AE6"/>
    <w:rsid w:val="00A62E87"/>
    <w:rsid w:val="00A65829"/>
    <w:rsid w:val="00A65C2F"/>
    <w:rsid w:val="00A76B30"/>
    <w:rsid w:val="00A814F8"/>
    <w:rsid w:val="00A83958"/>
    <w:rsid w:val="00A84EB5"/>
    <w:rsid w:val="00A87BE3"/>
    <w:rsid w:val="00A905C8"/>
    <w:rsid w:val="00A90B6C"/>
    <w:rsid w:val="00A91BC2"/>
    <w:rsid w:val="00A91CB0"/>
    <w:rsid w:val="00A96158"/>
    <w:rsid w:val="00A96488"/>
    <w:rsid w:val="00AB31B3"/>
    <w:rsid w:val="00AB5073"/>
    <w:rsid w:val="00AB5C21"/>
    <w:rsid w:val="00AB6F47"/>
    <w:rsid w:val="00AC047B"/>
    <w:rsid w:val="00AC4F92"/>
    <w:rsid w:val="00AC7838"/>
    <w:rsid w:val="00AD185C"/>
    <w:rsid w:val="00AD374C"/>
    <w:rsid w:val="00AE4147"/>
    <w:rsid w:val="00AE4AD6"/>
    <w:rsid w:val="00AF2F62"/>
    <w:rsid w:val="00AF77DF"/>
    <w:rsid w:val="00AF7903"/>
    <w:rsid w:val="00B020DC"/>
    <w:rsid w:val="00B063AD"/>
    <w:rsid w:val="00B07DD9"/>
    <w:rsid w:val="00B13996"/>
    <w:rsid w:val="00B276C4"/>
    <w:rsid w:val="00B30C85"/>
    <w:rsid w:val="00B310DF"/>
    <w:rsid w:val="00B358C7"/>
    <w:rsid w:val="00B5028C"/>
    <w:rsid w:val="00B52BF5"/>
    <w:rsid w:val="00B5356F"/>
    <w:rsid w:val="00B55329"/>
    <w:rsid w:val="00B57593"/>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B0ED0"/>
    <w:rsid w:val="00BB6D06"/>
    <w:rsid w:val="00BC1DB3"/>
    <w:rsid w:val="00BC4D47"/>
    <w:rsid w:val="00BC756D"/>
    <w:rsid w:val="00BD058A"/>
    <w:rsid w:val="00BD3D73"/>
    <w:rsid w:val="00BD4DAA"/>
    <w:rsid w:val="00BD6DDE"/>
    <w:rsid w:val="00BE143E"/>
    <w:rsid w:val="00BE2D19"/>
    <w:rsid w:val="00BE65B4"/>
    <w:rsid w:val="00BF4ECA"/>
    <w:rsid w:val="00C06BD5"/>
    <w:rsid w:val="00C12AC1"/>
    <w:rsid w:val="00C21040"/>
    <w:rsid w:val="00C21E1B"/>
    <w:rsid w:val="00C23385"/>
    <w:rsid w:val="00C27620"/>
    <w:rsid w:val="00C30FA4"/>
    <w:rsid w:val="00C40433"/>
    <w:rsid w:val="00C5219D"/>
    <w:rsid w:val="00C53029"/>
    <w:rsid w:val="00C56057"/>
    <w:rsid w:val="00C61C06"/>
    <w:rsid w:val="00C62DAC"/>
    <w:rsid w:val="00C67707"/>
    <w:rsid w:val="00C778D4"/>
    <w:rsid w:val="00C81144"/>
    <w:rsid w:val="00C8116B"/>
    <w:rsid w:val="00C817F5"/>
    <w:rsid w:val="00C84DDC"/>
    <w:rsid w:val="00C91C18"/>
    <w:rsid w:val="00C93916"/>
    <w:rsid w:val="00CA08D8"/>
    <w:rsid w:val="00CA0AC3"/>
    <w:rsid w:val="00CA2D94"/>
    <w:rsid w:val="00CA5E2A"/>
    <w:rsid w:val="00CA5FD3"/>
    <w:rsid w:val="00CA695E"/>
    <w:rsid w:val="00CA76A6"/>
    <w:rsid w:val="00CB0C87"/>
    <w:rsid w:val="00CE15AB"/>
    <w:rsid w:val="00CE2271"/>
    <w:rsid w:val="00CE385A"/>
    <w:rsid w:val="00CF4EE2"/>
    <w:rsid w:val="00D14FFA"/>
    <w:rsid w:val="00D174D0"/>
    <w:rsid w:val="00D33F75"/>
    <w:rsid w:val="00D40EC6"/>
    <w:rsid w:val="00D42D80"/>
    <w:rsid w:val="00D42FE4"/>
    <w:rsid w:val="00D53506"/>
    <w:rsid w:val="00D53D39"/>
    <w:rsid w:val="00D5618E"/>
    <w:rsid w:val="00D65004"/>
    <w:rsid w:val="00D662C2"/>
    <w:rsid w:val="00D8450A"/>
    <w:rsid w:val="00D93DB5"/>
    <w:rsid w:val="00D94747"/>
    <w:rsid w:val="00DA231D"/>
    <w:rsid w:val="00DA5E59"/>
    <w:rsid w:val="00DB6085"/>
    <w:rsid w:val="00DB650B"/>
    <w:rsid w:val="00DC221B"/>
    <w:rsid w:val="00DC2BE0"/>
    <w:rsid w:val="00DD1325"/>
    <w:rsid w:val="00DD1C43"/>
    <w:rsid w:val="00DD2759"/>
    <w:rsid w:val="00DD54AE"/>
    <w:rsid w:val="00DE2DD9"/>
    <w:rsid w:val="00DE4690"/>
    <w:rsid w:val="00DE589D"/>
    <w:rsid w:val="00DE65D6"/>
    <w:rsid w:val="00DE6A66"/>
    <w:rsid w:val="00DE6C13"/>
    <w:rsid w:val="00DF448A"/>
    <w:rsid w:val="00DF5F28"/>
    <w:rsid w:val="00E01C90"/>
    <w:rsid w:val="00E05181"/>
    <w:rsid w:val="00E053E5"/>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654CE"/>
    <w:rsid w:val="00E75524"/>
    <w:rsid w:val="00E7623C"/>
    <w:rsid w:val="00E773AE"/>
    <w:rsid w:val="00E8002A"/>
    <w:rsid w:val="00E81153"/>
    <w:rsid w:val="00E82A9B"/>
    <w:rsid w:val="00E90EC4"/>
    <w:rsid w:val="00E97A05"/>
    <w:rsid w:val="00EA21E4"/>
    <w:rsid w:val="00EA3DC3"/>
    <w:rsid w:val="00EA5C77"/>
    <w:rsid w:val="00EA61CA"/>
    <w:rsid w:val="00EB01FB"/>
    <w:rsid w:val="00EB1312"/>
    <w:rsid w:val="00ED131D"/>
    <w:rsid w:val="00ED191D"/>
    <w:rsid w:val="00ED31A2"/>
    <w:rsid w:val="00ED4C02"/>
    <w:rsid w:val="00EE16A1"/>
    <w:rsid w:val="00EE2508"/>
    <w:rsid w:val="00EE2B94"/>
    <w:rsid w:val="00EE56AB"/>
    <w:rsid w:val="00EF796E"/>
    <w:rsid w:val="00F10056"/>
    <w:rsid w:val="00F108B2"/>
    <w:rsid w:val="00F1205D"/>
    <w:rsid w:val="00F12A16"/>
    <w:rsid w:val="00F15338"/>
    <w:rsid w:val="00F15B3C"/>
    <w:rsid w:val="00F17381"/>
    <w:rsid w:val="00F20B7C"/>
    <w:rsid w:val="00F2154A"/>
    <w:rsid w:val="00F240EE"/>
    <w:rsid w:val="00F26F28"/>
    <w:rsid w:val="00F3435B"/>
    <w:rsid w:val="00F34FC8"/>
    <w:rsid w:val="00F40B7C"/>
    <w:rsid w:val="00F41A88"/>
    <w:rsid w:val="00F4490C"/>
    <w:rsid w:val="00F50EA3"/>
    <w:rsid w:val="00F515C4"/>
    <w:rsid w:val="00F54B8B"/>
    <w:rsid w:val="00F6332A"/>
    <w:rsid w:val="00F640AC"/>
    <w:rsid w:val="00F64FB6"/>
    <w:rsid w:val="00F677AB"/>
    <w:rsid w:val="00F70246"/>
    <w:rsid w:val="00F83975"/>
    <w:rsid w:val="00FA22AF"/>
    <w:rsid w:val="00FA47BD"/>
    <w:rsid w:val="00FA56F5"/>
    <w:rsid w:val="00FB200B"/>
    <w:rsid w:val="00FB2098"/>
    <w:rsid w:val="00FB5561"/>
    <w:rsid w:val="00FB6565"/>
    <w:rsid w:val="00FC1B5E"/>
    <w:rsid w:val="00FD288A"/>
    <w:rsid w:val="00FE10B5"/>
    <w:rsid w:val="00FE2239"/>
    <w:rsid w:val="00FE5548"/>
    <w:rsid w:val="00FE7D7F"/>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F40B7-7194-4CA6-AFCF-E0817CB6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6048</Words>
  <Characters>34477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6</cp:revision>
  <cp:lastPrinted>2018-07-02T19:23:00Z</cp:lastPrinted>
  <dcterms:created xsi:type="dcterms:W3CDTF">2018-09-28T18:58:00Z</dcterms:created>
  <dcterms:modified xsi:type="dcterms:W3CDTF">2018-09-28T19:32:00Z</dcterms:modified>
</cp:coreProperties>
</file>