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41A0BA15"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71BE8F9E" w:rsidR="00CA08D8" w:rsidRPr="00384363" w:rsidRDefault="00D15CBA"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2FE8FCCD" w14:textId="1EA6D369" w:rsidR="00BA188E" w:rsidRPr="00384363" w:rsidRDefault="00651620" w:rsidP="00A47689">
            <w:pPr>
              <w:spacing w:line="240" w:lineRule="auto"/>
              <w:jc w:val="center"/>
              <w:rPr>
                <w:b/>
                <w:bCs/>
              </w:rPr>
            </w:pPr>
            <w:r>
              <w:rPr>
                <w:b/>
                <w:bCs/>
              </w:rPr>
              <w:t>October</w:t>
            </w:r>
            <w:r w:rsidR="00A3616F">
              <w:rPr>
                <w:b/>
                <w:bCs/>
              </w:rPr>
              <w:t xml:space="preserve"> </w:t>
            </w:r>
            <w:r w:rsidR="00094380">
              <w:rPr>
                <w:b/>
                <w:bCs/>
              </w:rPr>
              <w:t>20</w:t>
            </w:r>
            <w:r w:rsidR="00FC6259">
              <w:rPr>
                <w:b/>
                <w:bCs/>
              </w:rPr>
              <w:t>20</w:t>
            </w:r>
            <w:r w:rsidR="00094380">
              <w:rPr>
                <w:b/>
                <w:bCs/>
              </w:rPr>
              <w:t xml:space="preserve"> </w:t>
            </w:r>
          </w:p>
        </w:tc>
      </w:tr>
    </w:tbl>
    <w:p w14:paraId="57C38041" w14:textId="77777777" w:rsidR="00651620" w:rsidRDefault="00651620" w:rsidP="00651620">
      <w:pPr>
        <w:rPr>
          <w:highlight w:val="yellow"/>
        </w:rPr>
      </w:pPr>
    </w:p>
    <w:p w14:paraId="36975985" w14:textId="77777777" w:rsidR="009E57D3" w:rsidRDefault="009E57D3" w:rsidP="009E57D3">
      <w:pPr>
        <w:ind w:firstLine="720"/>
        <w:rPr>
          <w:highlight w:val="yellow"/>
        </w:rPr>
      </w:pPr>
      <w:r w:rsidRPr="00226779">
        <w:t>After a busier-than-expected month of September, legislators will spend most of the month of October in their respective districts for the final stretches of</w:t>
      </w:r>
      <w:r>
        <w:t xml:space="preserve"> the</w:t>
      </w:r>
      <w:r w:rsidRPr="00226779">
        <w:t xml:space="preserve"> 2020 campaign season. The Senate currently only has one session scheduled in late October, before </w:t>
      </w:r>
      <w:r>
        <w:t>the November election</w:t>
      </w:r>
      <w:r w:rsidRPr="00226779">
        <w:t>. The House</w:t>
      </w:r>
      <w:r>
        <w:t>, which used its final session in September to tackle numerous pending issues,</w:t>
      </w:r>
      <w:r w:rsidRPr="00226779">
        <w:t xml:space="preserve"> has no scheduled session dates for October. Members are expected back in full after the election for what is sure to be a busy lame</w:t>
      </w:r>
      <w:r>
        <w:t xml:space="preserve"> duck</w:t>
      </w:r>
      <w:r w:rsidRPr="00226779">
        <w:t xml:space="preserve"> session and to close out an unprecedented year in 2020.</w:t>
      </w:r>
    </w:p>
    <w:p w14:paraId="13312109" w14:textId="77777777" w:rsidR="00651620" w:rsidRDefault="00651620" w:rsidP="00C978B4">
      <w:pPr>
        <w:ind w:firstLine="720"/>
        <w:rPr>
          <w:highlight w:val="yellow"/>
        </w:rPr>
      </w:pPr>
    </w:p>
    <w:p w14:paraId="66C48FDB" w14:textId="51CDFE93" w:rsidR="00651620" w:rsidRDefault="00651620" w:rsidP="00651620">
      <w:pPr>
        <w:ind w:firstLine="720"/>
        <w:rPr>
          <w:highlight w:val="yellow"/>
        </w:rPr>
      </w:pPr>
      <w:r w:rsidRPr="0014208A">
        <w:t xml:space="preserve">HB 606, a proposal granting broad civil immunity </w:t>
      </w:r>
      <w:r w:rsidR="009E57D3">
        <w:t xml:space="preserve">protections </w:t>
      </w:r>
      <w:r w:rsidRPr="0014208A">
        <w:t>during the COVID-19 pandemic, was signed by the Governor after earning final passage in the Senate on September 2</w:t>
      </w:r>
      <w:r w:rsidRPr="0079527A">
        <w:rPr>
          <w:vertAlign w:val="superscript"/>
        </w:rPr>
        <w:t>nd</w:t>
      </w:r>
      <w:r w:rsidRPr="0014208A">
        <w:t xml:space="preserve">.  The upper chamber voted 22-8 along party lines for the conference committee report on the bill a day after the House did the same (62-30). Prior to passing both chambers, HB 606 cleared the conference committee on a party-line vote, with Rep. Richard Brown (D-Canal Winchester) and Sen. Cecil Thomas (D-Cincinnati) forming the opposition. The passage comes after months of debate over the summer. In conference committee, the bill's expiration date was extended from December 31st, 2020 to September 30th, 2021. An emergency clause was also removed.  </w:t>
      </w:r>
    </w:p>
    <w:p w14:paraId="7963886B" w14:textId="36AC6AA6" w:rsidR="00651620" w:rsidRDefault="00651620" w:rsidP="00C978B4">
      <w:pPr>
        <w:ind w:firstLine="720"/>
        <w:rPr>
          <w:highlight w:val="yellow"/>
        </w:rPr>
      </w:pPr>
    </w:p>
    <w:p w14:paraId="2B017FFE" w14:textId="0FD0A8B6" w:rsidR="009E57D3" w:rsidRDefault="009E57D3" w:rsidP="009E57D3">
      <w:pPr>
        <w:ind w:firstLine="720"/>
        <w:rPr>
          <w:highlight w:val="yellow"/>
        </w:rPr>
      </w:pPr>
      <w:r w:rsidRPr="00D34AFC">
        <w:t xml:space="preserve">The legislature also sent to the </w:t>
      </w:r>
      <w:r>
        <w:t>g</w:t>
      </w:r>
      <w:r w:rsidRPr="00D34AFC">
        <w:t xml:space="preserve">overnor legislation that includes $650 million in federal CARES Act money for local governments. The House concurred with Senate amendments to HB 614 after the upper chamber amended the bill to include all of SB 357. The bill contains a new funding mechanism which distributes funds on a per capita basis using 2019 census data, unlike </w:t>
      </w:r>
      <w:r>
        <w:t>previous</w:t>
      </w:r>
      <w:r w:rsidRPr="00D34AFC">
        <w:t xml:space="preserve"> distribution </w:t>
      </w:r>
      <w:r>
        <w:t xml:space="preserve">methods that closely resembled the </w:t>
      </w:r>
      <w:r w:rsidRPr="00D34AFC">
        <w:t xml:space="preserve">Local Government Fund formula used in HB 481 and other rounds of CARES Act funding approved by the Controlling Board. HB 614 also extends redistribution deadlines. Under current law, any jurisdiction that still has money left over from COVID-19 funding on Thursday, October 15th must submit it to their county which will then redistribute the funds to jurisdictions that still need it and have exhausted their own relief funds. </w:t>
      </w:r>
      <w:r>
        <w:t>HB 614</w:t>
      </w:r>
      <w:r w:rsidRPr="00D34AFC">
        <w:t xml:space="preserve"> would extend the deadline for jurisdictions to use funds before </w:t>
      </w:r>
      <w:r w:rsidRPr="00D34AFC">
        <w:lastRenderedPageBreak/>
        <w:t xml:space="preserve">redistribution to November 20th not only for the funds being allocated through this bill, but also for the previous two tranches of money. Redistribution by the counties must occur on or before November 25th, 2020, and funds must be spent by December 30th, 2020. Democrats said the new formula would disadvantage cities, which have been hit hardest by the pandemic. Rep. Stephanie </w:t>
      </w:r>
      <w:proofErr w:type="spellStart"/>
      <w:r w:rsidRPr="00D34AFC">
        <w:t>Howse</w:t>
      </w:r>
      <w:proofErr w:type="spellEnd"/>
      <w:r w:rsidRPr="00D34AFC">
        <w:t xml:space="preserve"> (D-Cleveland) said the per capita formula is inequitable in that it disadvantages poorer communities and those that have been disproportionately affected. Rep. Bill Seitz (R-Cincinnati) said the per capita formula was part of a compromise with the local governments from the beginning, and that the LGF formula disadvantaged townships to the benefit of cities. House Democrats also said they were concerned about the process by which the funding was brought to the floor. The original appropriations measure, SB 357, had just </w:t>
      </w:r>
      <w:r>
        <w:t>a</w:t>
      </w:r>
      <w:r w:rsidRPr="00D34AFC">
        <w:t xml:space="preserve"> single informal hearing in committee at which members were not able to offer amendments. Speaker Bob </w:t>
      </w:r>
      <w:proofErr w:type="spellStart"/>
      <w:r w:rsidRPr="00D34AFC">
        <w:t>Cupp</w:t>
      </w:r>
      <w:proofErr w:type="spellEnd"/>
      <w:r w:rsidRPr="00D34AFC">
        <w:t xml:space="preserve"> (R-Lima) told reporters after the session that the need to get money out soon warranted quick action. </w:t>
      </w:r>
    </w:p>
    <w:p w14:paraId="52E50CD5" w14:textId="382A227E" w:rsidR="009E57D3" w:rsidRDefault="009E57D3" w:rsidP="009E57D3">
      <w:pPr>
        <w:ind w:firstLine="720"/>
        <w:rPr>
          <w:highlight w:val="yellow"/>
        </w:rPr>
      </w:pPr>
    </w:p>
    <w:p w14:paraId="437A10D1" w14:textId="4DFB2537" w:rsidR="009E57D3" w:rsidRDefault="009E57D3" w:rsidP="009E57D3">
      <w:pPr>
        <w:ind w:firstLine="720"/>
      </w:pPr>
      <w:r w:rsidRPr="009E57D3">
        <w:t>CORD</w:t>
      </w:r>
      <w:r>
        <w:t xml:space="preserve"> has been actively advocating for CARES Act funding to support regional water and sewer districts, which are not eligible for the local government portion of the funding. CORD submitted letters to Governor DeWine, </w:t>
      </w:r>
      <w:r w:rsidR="006A7986">
        <w:t xml:space="preserve">Speaker </w:t>
      </w:r>
      <w:proofErr w:type="spellStart"/>
      <w:r w:rsidR="006A7986">
        <w:t>Cupp</w:t>
      </w:r>
      <w:proofErr w:type="spellEnd"/>
      <w:r w:rsidR="006A7986">
        <w:t>,</w:t>
      </w:r>
      <w:r>
        <w:t xml:space="preserve"> and President </w:t>
      </w:r>
      <w:proofErr w:type="spellStart"/>
      <w:r>
        <w:t>Obhof</w:t>
      </w:r>
      <w:proofErr w:type="spellEnd"/>
      <w:r>
        <w:t xml:space="preserve"> explaining the hardships many 6119 districts and their customers are facing. CORD has been advised to have its members coordinate with </w:t>
      </w:r>
      <w:r w:rsidR="006A7986">
        <w:t xml:space="preserve">those </w:t>
      </w:r>
      <w:r>
        <w:t xml:space="preserve">local governments that did receive CARES Act funding for support. There are examples </w:t>
      </w:r>
      <w:r w:rsidR="006A7986">
        <w:t xml:space="preserve">of municipalities and counties </w:t>
      </w:r>
      <w:r w:rsidR="001C166F">
        <w:t>using</w:t>
      </w:r>
      <w:r w:rsidR="006A7986">
        <w:t xml:space="preserve"> their CARES Act funding to coordinate with nonprofit organizations to create utility assistance programs for residents impacted by the pandemic. CORD continues to engage the governor’s office and the Office of Budget and Management to see what other funding sources are available to assist regional districts and their customers. </w:t>
      </w:r>
    </w:p>
    <w:p w14:paraId="6CF51248" w14:textId="10CB4560" w:rsidR="00A94B85" w:rsidRDefault="00A94B85" w:rsidP="009E57D3">
      <w:pPr>
        <w:ind w:firstLine="720"/>
      </w:pPr>
    </w:p>
    <w:p w14:paraId="6CFA9480" w14:textId="2A5F21C6" w:rsidR="009E57D3" w:rsidRDefault="00A94B85" w:rsidP="00A94B85">
      <w:pPr>
        <w:ind w:firstLine="720"/>
      </w:pPr>
      <w:r>
        <w:t xml:space="preserve">CORD also continues to closely monitor a pair of bills that would prohibit water and wastewater systems from issuing liens and shutting off service for nonpayment. HB 639, introduced by Rep. Erica Crawley (D-Columbus), would prohibit a system from disconnecting service due to nonpayment, and would require systems to establish a payment schedule for customers delinquent on their payments. The bill would also require public water systems to develop a water affordability program that would use a sliding income scale to set water services charges not to exceed 4.5% of a customer’s income. HB 639 has yet to receive a committee hearing in the House. SB 273, introduced by Senator Sandra Williams (D-Cleveland), has received one hearing before the Senate Ways and Means Committee. The legislation would prohibit utilities from putting liens on </w:t>
      </w:r>
      <w:r w:rsidR="00677BBC">
        <w:t>properties</w:t>
      </w:r>
      <w:r>
        <w:t xml:space="preserve"> based on overdue water bills. The bill</w:t>
      </w:r>
      <w:r w:rsidR="00677BBC">
        <w:t xml:space="preserve"> was introduced after the sponsor received complaints from customers regarding unfair billing practices and situations where individuals were losing their homes due to delinquent bills. </w:t>
      </w:r>
    </w:p>
    <w:p w14:paraId="1E9F7EA6" w14:textId="67CA7859" w:rsidR="00627792" w:rsidRDefault="00627792" w:rsidP="00A94B85">
      <w:pPr>
        <w:ind w:firstLine="720"/>
      </w:pPr>
    </w:p>
    <w:p w14:paraId="5D77EA90" w14:textId="059A935C" w:rsidR="00627792" w:rsidRDefault="00627792" w:rsidP="00A94B85">
      <w:pPr>
        <w:ind w:firstLine="720"/>
      </w:pPr>
      <w:r>
        <w:t xml:space="preserve">CORD continues to lobby against legislation that would prohibit regional water and sewer districts from charging stormwater fees to real property exempt from taxation that is owned by a county agricultural society. The bill, HB 665, was passed by the House earlier this summer and has received one hearing in the Senate Agriculture and Natural Resources </w:t>
      </w:r>
      <w:r>
        <w:lastRenderedPageBreak/>
        <w:t xml:space="preserve">Committee. The measure is a priority bill for the Ohio Fair Managers Association, as it would also modify the laws governing agricultural societies and address funding and other issues related to county and independent fairs. CORD has been working with lawmakers to voice its opposition since the bill’s introduction. The next hearing on the bill likely </w:t>
      </w:r>
      <w:proofErr w:type="gramStart"/>
      <w:r>
        <w:t>won’t</w:t>
      </w:r>
      <w:proofErr w:type="gramEnd"/>
      <w:r>
        <w:t xml:space="preserve"> occur until after the November election. </w:t>
      </w:r>
    </w:p>
    <w:p w14:paraId="2F1707CE" w14:textId="77777777" w:rsidR="00A94B85" w:rsidRPr="00A94B85" w:rsidRDefault="00A94B85" w:rsidP="00A94B85">
      <w:pPr>
        <w:ind w:firstLine="720"/>
      </w:pPr>
    </w:p>
    <w:p w14:paraId="07E4279E" w14:textId="1C6210D7" w:rsidR="00651620" w:rsidRDefault="00651620" w:rsidP="00C978B4">
      <w:pPr>
        <w:ind w:firstLine="720"/>
        <w:rPr>
          <w:highlight w:val="yellow"/>
        </w:rPr>
      </w:pPr>
      <w:r w:rsidRPr="00651620">
        <w:t xml:space="preserve">A system that aims to detect COVID-19 cases before they pop up in state prisons is now being implemented in at least 36 Ohio cities. In June, Ohio prison officials and the EPA began collecting wastewater in one prison as part of the study, later expanding the program into collection at three Ohio prisons. In recent weeks, </w:t>
      </w:r>
      <w:r>
        <w:t>the state further expanded the</w:t>
      </w:r>
      <w:r w:rsidRPr="00651620">
        <w:t xml:space="preserve"> wastewater monitoring network that aims to alert cities and local health departments. </w:t>
      </w:r>
      <w:r>
        <w:t xml:space="preserve">Director </w:t>
      </w:r>
      <w:r w:rsidRPr="00651620">
        <w:t>Annette Chambers Smith of the Ohio Department of Rehabilitation and Correction</w:t>
      </w:r>
      <w:r>
        <w:t>s (DRC)</w:t>
      </w:r>
      <w:r w:rsidRPr="00651620">
        <w:t xml:space="preserve">, said once testing of wastewater began, data revealed there was a direct correlation between the spread of COVID-19 in the prison with what was found in wastewater. Currently, the ODH is monitoring wastewater in 36 cities across </w:t>
      </w:r>
      <w:r>
        <w:t>Ohio</w:t>
      </w:r>
      <w:r w:rsidRPr="00651620">
        <w:t>, with plans to increase that number by 25 within the next month. Ohio’s prison system is also working to improve air quality and flow within its facilities</w:t>
      </w:r>
      <w:r>
        <w:t xml:space="preserve"> Director </w:t>
      </w:r>
      <w:r w:rsidRPr="00651620">
        <w:t>Chambers-Smith said. Working with doctors at Ohio State University, state prisons have installed special filters in their heating and cooling systems and are pumping in more outside air instead of recirculating air indoors</w:t>
      </w:r>
      <w:r>
        <w:t xml:space="preserve">. </w:t>
      </w:r>
      <w:proofErr w:type="gramStart"/>
      <w:r>
        <w:t>Also</w:t>
      </w:r>
      <w:proofErr w:type="gramEnd"/>
      <w:r>
        <w:t xml:space="preserve"> </w:t>
      </w:r>
      <w:r w:rsidR="00D35538">
        <w:t>i</w:t>
      </w:r>
      <w:r w:rsidRPr="00651620">
        <w:t>n the coming weeks</w:t>
      </w:r>
      <w:r w:rsidR="00D35538">
        <w:t>,</w:t>
      </w:r>
      <w:r w:rsidRPr="00651620">
        <w:t xml:space="preserve"> medical staff who work in the state's prisons will also administer flu vaccinations for both staff and inmates.</w:t>
      </w:r>
    </w:p>
    <w:p w14:paraId="18B86BE1" w14:textId="77777777" w:rsidR="00651620" w:rsidRDefault="00651620" w:rsidP="00C978B4">
      <w:pPr>
        <w:ind w:firstLine="720"/>
        <w:rPr>
          <w:highlight w:val="yellow"/>
        </w:rPr>
      </w:pPr>
    </w:p>
    <w:p w14:paraId="7A2F8C90" w14:textId="0869FCA4" w:rsidR="00D35538" w:rsidRDefault="00D35538" w:rsidP="00D35538">
      <w:pPr>
        <w:ind w:firstLine="720"/>
      </w:pPr>
      <w:r>
        <w:t>T</w:t>
      </w:r>
      <w:r w:rsidRPr="00D35538">
        <w:t xml:space="preserve">he Ohio Department of Agriculture </w:t>
      </w:r>
      <w:r>
        <w:t xml:space="preserve">(ODA) </w:t>
      </w:r>
      <w:r w:rsidRPr="00D35538">
        <w:t>announc</w:t>
      </w:r>
      <w:r>
        <w:t xml:space="preserve">ed </w:t>
      </w:r>
      <w:r w:rsidRPr="00D35538">
        <w:t xml:space="preserve">a new streamlined approval process for nutrient management plans for farmers participating in the H2Ohio program. Director Dorothy </w:t>
      </w:r>
      <w:proofErr w:type="spellStart"/>
      <w:r w:rsidRPr="00D35538">
        <w:t>Pelanda</w:t>
      </w:r>
      <w:proofErr w:type="spellEnd"/>
      <w:r w:rsidRPr="00D35538">
        <w:t xml:space="preserve"> </w:t>
      </w:r>
      <w:r>
        <w:t>said</w:t>
      </w:r>
      <w:r w:rsidRPr="00D35538">
        <w:t xml:space="preserve"> the new process </w:t>
      </w:r>
      <w:r>
        <w:t>is</w:t>
      </w:r>
      <w:r w:rsidRPr="00D35538">
        <w:t xml:space="preserve"> a step toward greater efficiency as the state carries out its targeted water quality efforts through H2Ohio. The launch is a cooperative effort with the Ohio Agribusiness Association. Director </w:t>
      </w:r>
      <w:proofErr w:type="spellStart"/>
      <w:r w:rsidRPr="00D35538">
        <w:t>Pelanda</w:t>
      </w:r>
      <w:proofErr w:type="spellEnd"/>
      <w:r w:rsidRPr="00D35538">
        <w:t xml:space="preserve"> earlier this month directed agency staff to work with the association and soil and water conservation districts to approve plans developed through the 4R Nutrient Stewardship Certification Program. The 4R program was launched in 2014 to </w:t>
      </w:r>
      <w:r>
        <w:t>address</w:t>
      </w:r>
      <w:r w:rsidRPr="00D35538">
        <w:t xml:space="preserve"> Lake Erie water quality concerns and is built around the "four Rs" of using the right source of nutrients at the right rate and right time and in the right place. Support to assist participating farmers in adopting nutrient management plans is a key component of H2Ohio. ODA awarded $50 million through H2Ohio during year one of its efforts to support farmers mitigate nutrient runoff. That support was maintained as officials were able to shield H2Ohio from most cost cuts sparked by the coronavirus pandemic. But the DeWine Administration in its assessment of H2Ohio's first year said future funding will be essential beyond 2021. Estimates say about $45 million will be needed for both crop year 2022 and 2023 based on existing applications from farmers, according to the administration.</w:t>
      </w:r>
    </w:p>
    <w:p w14:paraId="73DAD812" w14:textId="77777777" w:rsidR="00D35538" w:rsidRDefault="00D35538" w:rsidP="00D35538"/>
    <w:p w14:paraId="447F2791" w14:textId="6E90133E" w:rsidR="00651620" w:rsidRPr="00D35538" w:rsidRDefault="00C53524" w:rsidP="00D35538">
      <w:pPr>
        <w:ind w:firstLine="720"/>
      </w:pPr>
      <w:r>
        <w:t>In other H2Ohio news, t</w:t>
      </w:r>
      <w:r w:rsidR="00D35538">
        <w:t xml:space="preserve">he Ohio Water Development Authority approved $5 million for wetland projects in a move the DeWine Administration heralded as a boost to H2Ohio efforts. The money will support the work of the Department of Natural Resources (ODNR), which has led H2Ohio efforts to create new wetlands and restore existing ones to filter and mitigate </w:t>
      </w:r>
      <w:r w:rsidR="00D35538">
        <w:lastRenderedPageBreak/>
        <w:t>chemical runoff that can fuel harmful algal blooms.</w:t>
      </w:r>
      <w:r w:rsidR="00D35538" w:rsidRPr="00D35538">
        <w:t xml:space="preserve"> </w:t>
      </w:r>
      <w:r w:rsidR="00D35538">
        <w:t>Projects impacted by the funding include restoration of the Maumee River floodplain and wetland, wetland enhancements and reconnections for Sandusky Bay tributary Muddy Creek, and marsh restoration in the Blanchard River watershed. The funding will also support wetland monitoring programs and expand ODNR's project focus in the areas of Chippewa Lake, the Great Miami River and Delaware Lake</w:t>
      </w:r>
      <w:r w:rsidR="00D35538" w:rsidRPr="00D35538">
        <w:t xml:space="preserve"> </w:t>
      </w:r>
      <w:r w:rsidR="00D35538">
        <w:t>H2Ohio, a centerpiece of Gov. DeWine's first budget plan, was established to provide set-aside funding for water quality projects. Despite early doubt during the economic impact of the COVID-19 pandemic, most H2Ohio spending was ultimately spared from cost cuts across state government. Approval of the added support came a day after DeWine announced a $750,000 H2Ohio grant to replace lead pipes and fixtures at nearly 200 childcare centers in Cincinnati.</w:t>
      </w:r>
    </w:p>
    <w:p w14:paraId="6CA9D8BB" w14:textId="77777777" w:rsidR="009E57D3" w:rsidRDefault="009E57D3" w:rsidP="0093442C">
      <w:pPr>
        <w:spacing w:line="240" w:lineRule="auto"/>
        <w:rPr>
          <w:rFonts w:eastAsia="Times New Roman"/>
          <w:color w:val="000000"/>
          <w:szCs w:val="24"/>
        </w:rPr>
      </w:pPr>
    </w:p>
    <w:p w14:paraId="59856A59" w14:textId="248064DB" w:rsidR="00CD56AE" w:rsidRDefault="00CD56AE" w:rsidP="0093442C">
      <w:pPr>
        <w:spacing w:line="240" w:lineRule="auto"/>
        <w:rPr>
          <w:rFonts w:eastAsia="Times New Roman"/>
          <w:color w:val="000000"/>
          <w:szCs w:val="24"/>
        </w:rPr>
      </w:pPr>
      <w:r>
        <w:rPr>
          <w:rFonts w:eastAsia="Times New Roman"/>
          <w:color w:val="000000"/>
          <w:szCs w:val="24"/>
        </w:rPr>
        <w:t>Below is a list of legislation we are currently tracking during the 133</w:t>
      </w:r>
      <w:r w:rsidRPr="003A6C85">
        <w:rPr>
          <w:rFonts w:eastAsia="Times New Roman"/>
          <w:color w:val="000000"/>
          <w:szCs w:val="24"/>
          <w:vertAlign w:val="superscript"/>
        </w:rPr>
        <w:t>rd</w:t>
      </w:r>
      <w:r>
        <w:rPr>
          <w:rFonts w:eastAsia="Times New Roman"/>
          <w:color w:val="000000"/>
          <w:szCs w:val="24"/>
        </w:rPr>
        <w:t xml:space="preserve"> Ohio General Assembly:</w:t>
      </w:r>
    </w:p>
    <w:p w14:paraId="6E4DBB89" w14:textId="77777777" w:rsidR="00CD56AE" w:rsidRDefault="00CD56AE" w:rsidP="00A14A7C">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1246"/>
        <w:gridCol w:w="2340"/>
        <w:gridCol w:w="5774"/>
      </w:tblGrid>
      <w:tr w:rsidR="00FF7CA1" w14:paraId="5F951CE2" w14:textId="77777777" w:rsidTr="009E57D3">
        <w:trPr>
          <w:tblCellSpacing w:w="15" w:type="dxa"/>
        </w:trPr>
        <w:tc>
          <w:tcPr>
            <w:tcW w:w="650" w:type="pct"/>
            <w:hideMark/>
          </w:tcPr>
          <w:p w14:paraId="57076606" w14:textId="77777777" w:rsidR="00FF7CA1" w:rsidRDefault="00FF7CA1" w:rsidP="00FF7CA1">
            <w:pPr>
              <w:spacing w:line="240" w:lineRule="auto"/>
              <w:rPr>
                <w:rFonts w:eastAsia="Times New Roman"/>
              </w:rPr>
            </w:pPr>
            <w:r>
              <w:rPr>
                <w:rStyle w:val="Strong"/>
              </w:rPr>
              <w:t>HB7</w:t>
            </w:r>
          </w:p>
        </w:tc>
        <w:tc>
          <w:tcPr>
            <w:tcW w:w="0" w:type="auto"/>
            <w:gridSpan w:val="2"/>
            <w:vAlign w:val="center"/>
            <w:hideMark/>
          </w:tcPr>
          <w:p w14:paraId="51E1D429" w14:textId="77777777" w:rsidR="00FF7CA1" w:rsidRDefault="00FF7CA1" w:rsidP="00FF7CA1">
            <w:pPr>
              <w:spacing w:line="240" w:lineRule="auto"/>
              <w:rPr>
                <w:rFonts w:eastAsia="Times New Roman"/>
              </w:rPr>
            </w:pPr>
            <w:r>
              <w:rPr>
                <w:rStyle w:val="Strong"/>
              </w:rPr>
              <w:t>H2OHIO PROGRAM</w:t>
            </w:r>
            <w:r>
              <w:rPr>
                <w:rFonts w:eastAsia="Times New Roman"/>
              </w:rPr>
              <w:t xml:space="preserve"> (GHANBARI H, PATTERSON J) To create the H2Ohio Trust Fund for the protection and preservation of Ohio's water quality, to create the H2Ohio Advisory Council to establish priorities for use of the Fund for water quality programs, and to authorize the Ohio Water Development Authority to invest the money in the Fund and to make recommendations to the Treasurer of State regarding the issuance of securities to pay for costs related to the purposes of the Fund.</w:t>
            </w:r>
          </w:p>
        </w:tc>
      </w:tr>
      <w:tr w:rsidR="00FF7CA1" w14:paraId="7BE089C6" w14:textId="77777777" w:rsidTr="009E57D3">
        <w:trPr>
          <w:tblCellSpacing w:w="15" w:type="dxa"/>
        </w:trPr>
        <w:tc>
          <w:tcPr>
            <w:tcW w:w="0" w:type="auto"/>
            <w:vAlign w:val="center"/>
            <w:hideMark/>
          </w:tcPr>
          <w:p w14:paraId="7681EAD5" w14:textId="77777777" w:rsidR="00FF7CA1" w:rsidRDefault="00FF7CA1" w:rsidP="00FF7CA1">
            <w:pPr>
              <w:spacing w:line="240" w:lineRule="auto"/>
              <w:rPr>
                <w:rFonts w:eastAsia="Times New Roman"/>
              </w:rPr>
            </w:pPr>
            <w:r>
              <w:rPr>
                <w:rFonts w:eastAsia="Times New Roman"/>
              </w:rPr>
              <w:t> </w:t>
            </w:r>
          </w:p>
        </w:tc>
        <w:tc>
          <w:tcPr>
            <w:tcW w:w="1250" w:type="pct"/>
            <w:hideMark/>
          </w:tcPr>
          <w:p w14:paraId="711ADA5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368030" w14:textId="77777777" w:rsidR="00FF7CA1" w:rsidRDefault="00FF7CA1" w:rsidP="00FF7CA1">
            <w:pPr>
              <w:spacing w:line="240" w:lineRule="auto"/>
              <w:rPr>
                <w:rFonts w:eastAsia="Times New Roman"/>
                <w:szCs w:val="24"/>
              </w:rPr>
            </w:pPr>
            <w:r>
              <w:rPr>
                <w:rFonts w:eastAsia="Times New Roman"/>
              </w:rPr>
              <w:t>10/22/2019 - Senate Finance, (First Hearing)</w:t>
            </w:r>
          </w:p>
        </w:tc>
      </w:tr>
      <w:tr w:rsidR="00FF7CA1" w14:paraId="0F6E0CF6" w14:textId="77777777" w:rsidTr="009E57D3">
        <w:trPr>
          <w:tblCellSpacing w:w="15" w:type="dxa"/>
        </w:trPr>
        <w:tc>
          <w:tcPr>
            <w:tcW w:w="0" w:type="auto"/>
            <w:gridSpan w:val="3"/>
            <w:vAlign w:val="center"/>
            <w:hideMark/>
          </w:tcPr>
          <w:p w14:paraId="7012770C" w14:textId="77777777" w:rsidR="00FF7CA1" w:rsidRDefault="00FF7CA1" w:rsidP="00FF7CA1">
            <w:pPr>
              <w:spacing w:line="240" w:lineRule="auto"/>
              <w:rPr>
                <w:rFonts w:eastAsia="Times New Roman"/>
              </w:rPr>
            </w:pPr>
            <w:r>
              <w:rPr>
                <w:rFonts w:eastAsia="Times New Roman"/>
              </w:rPr>
              <w:t> </w:t>
            </w:r>
          </w:p>
        </w:tc>
      </w:tr>
      <w:tr w:rsidR="00FF7CA1" w14:paraId="70A8D9E6" w14:textId="77777777" w:rsidTr="009E57D3">
        <w:trPr>
          <w:tblCellSpacing w:w="15" w:type="dxa"/>
        </w:trPr>
        <w:tc>
          <w:tcPr>
            <w:tcW w:w="650" w:type="pct"/>
            <w:hideMark/>
          </w:tcPr>
          <w:p w14:paraId="0BF3E7C0" w14:textId="77777777" w:rsidR="00FF7CA1" w:rsidRDefault="00FF7CA1" w:rsidP="00FF7CA1">
            <w:pPr>
              <w:spacing w:line="240" w:lineRule="auto"/>
              <w:rPr>
                <w:rFonts w:eastAsia="Times New Roman"/>
              </w:rPr>
            </w:pPr>
            <w:r>
              <w:rPr>
                <w:rStyle w:val="Strong"/>
              </w:rPr>
              <w:t>HB27</w:t>
            </w:r>
          </w:p>
        </w:tc>
        <w:tc>
          <w:tcPr>
            <w:tcW w:w="0" w:type="auto"/>
            <w:gridSpan w:val="2"/>
            <w:vAlign w:val="center"/>
            <w:hideMark/>
          </w:tcPr>
          <w:p w14:paraId="270E74F0" w14:textId="77777777" w:rsidR="00FF7CA1" w:rsidRDefault="00FF7CA1" w:rsidP="00FF7CA1">
            <w:pPr>
              <w:spacing w:line="240" w:lineRule="auto"/>
              <w:rPr>
                <w:rFonts w:eastAsia="Times New Roman"/>
              </w:rPr>
            </w:pPr>
            <w:r>
              <w:rPr>
                <w:rStyle w:val="Strong"/>
              </w:rPr>
              <w:t>PUBLIC MOTOR VEHICLE LIABILITY</w:t>
            </w:r>
            <w:r>
              <w:rPr>
                <w:rFonts w:eastAsia="Times New Roman"/>
              </w:rPr>
              <w:t xml:space="preserve"> (INGRAM C) To modify political subdivision liability for an employee's negligent operation of a motor vehicle.</w:t>
            </w:r>
          </w:p>
        </w:tc>
      </w:tr>
      <w:tr w:rsidR="00FF7CA1" w14:paraId="01C99ED7" w14:textId="77777777" w:rsidTr="009E57D3">
        <w:trPr>
          <w:tblCellSpacing w:w="15" w:type="dxa"/>
        </w:trPr>
        <w:tc>
          <w:tcPr>
            <w:tcW w:w="0" w:type="auto"/>
            <w:vAlign w:val="center"/>
            <w:hideMark/>
          </w:tcPr>
          <w:p w14:paraId="18BC4E09" w14:textId="77777777" w:rsidR="00FF7CA1" w:rsidRDefault="00FF7CA1" w:rsidP="00FF7CA1">
            <w:pPr>
              <w:spacing w:line="240" w:lineRule="auto"/>
              <w:rPr>
                <w:rFonts w:eastAsia="Times New Roman"/>
              </w:rPr>
            </w:pPr>
            <w:r>
              <w:rPr>
                <w:rFonts w:eastAsia="Times New Roman"/>
              </w:rPr>
              <w:t> </w:t>
            </w:r>
          </w:p>
        </w:tc>
        <w:tc>
          <w:tcPr>
            <w:tcW w:w="1250" w:type="pct"/>
            <w:hideMark/>
          </w:tcPr>
          <w:p w14:paraId="0B0A5DF4"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7C31356" w14:textId="77777777" w:rsidR="00FF7CA1" w:rsidRDefault="00FF7CA1" w:rsidP="00FF7CA1">
            <w:pPr>
              <w:spacing w:line="240" w:lineRule="auto"/>
              <w:rPr>
                <w:rFonts w:eastAsia="Times New Roman"/>
                <w:szCs w:val="24"/>
              </w:rPr>
            </w:pPr>
            <w:r>
              <w:rPr>
                <w:rFonts w:eastAsia="Times New Roman"/>
              </w:rPr>
              <w:t>3/19/2019 - House Civil Justice, (Third Hearing)</w:t>
            </w:r>
          </w:p>
        </w:tc>
      </w:tr>
      <w:tr w:rsidR="00FF7CA1" w14:paraId="48B3EE05" w14:textId="77777777" w:rsidTr="009E57D3">
        <w:trPr>
          <w:tblCellSpacing w:w="15" w:type="dxa"/>
        </w:trPr>
        <w:tc>
          <w:tcPr>
            <w:tcW w:w="0" w:type="auto"/>
            <w:gridSpan w:val="3"/>
            <w:vAlign w:val="center"/>
            <w:hideMark/>
          </w:tcPr>
          <w:p w14:paraId="2EDF545B" w14:textId="77777777" w:rsidR="00FF7CA1" w:rsidRDefault="00FF7CA1" w:rsidP="00FF7CA1">
            <w:pPr>
              <w:spacing w:line="240" w:lineRule="auto"/>
              <w:rPr>
                <w:rFonts w:eastAsia="Times New Roman"/>
              </w:rPr>
            </w:pPr>
            <w:r>
              <w:rPr>
                <w:rFonts w:eastAsia="Times New Roman"/>
              </w:rPr>
              <w:t> </w:t>
            </w:r>
          </w:p>
        </w:tc>
      </w:tr>
      <w:tr w:rsidR="00FF7CA1" w14:paraId="6748F96D" w14:textId="77777777" w:rsidTr="009E57D3">
        <w:trPr>
          <w:tblCellSpacing w:w="15" w:type="dxa"/>
        </w:trPr>
        <w:tc>
          <w:tcPr>
            <w:tcW w:w="650" w:type="pct"/>
            <w:hideMark/>
          </w:tcPr>
          <w:p w14:paraId="39BF00D2" w14:textId="77777777" w:rsidR="00FF7CA1" w:rsidRDefault="00FF7CA1" w:rsidP="00FF7CA1">
            <w:pPr>
              <w:spacing w:line="240" w:lineRule="auto"/>
              <w:rPr>
                <w:rFonts w:eastAsia="Times New Roman"/>
              </w:rPr>
            </w:pPr>
            <w:r>
              <w:rPr>
                <w:rStyle w:val="Strong"/>
              </w:rPr>
              <w:t>HB46</w:t>
            </w:r>
          </w:p>
        </w:tc>
        <w:tc>
          <w:tcPr>
            <w:tcW w:w="0" w:type="auto"/>
            <w:gridSpan w:val="2"/>
            <w:vAlign w:val="center"/>
            <w:hideMark/>
          </w:tcPr>
          <w:p w14:paraId="6F8F4B4F" w14:textId="77777777" w:rsidR="00FF7CA1" w:rsidRDefault="00FF7CA1" w:rsidP="00FF7CA1">
            <w:pPr>
              <w:spacing w:line="240" w:lineRule="auto"/>
              <w:rPr>
                <w:rFonts w:eastAsia="Times New Roman"/>
              </w:rPr>
            </w:pPr>
            <w:r>
              <w:rPr>
                <w:rStyle w:val="Strong"/>
              </w:rPr>
              <w:t>STATE GOVT EXPENDITURE DATABASE</w:t>
            </w:r>
            <w:r>
              <w:rPr>
                <w:rFonts w:eastAsia="Times New Roman"/>
              </w:rPr>
              <w:t xml:space="preserve"> (GREENSPAN D) To require the Treasurer of State to establish the Ohio State Government Expenditure Database.</w:t>
            </w:r>
          </w:p>
        </w:tc>
      </w:tr>
      <w:tr w:rsidR="00FF7CA1" w14:paraId="5FC18103" w14:textId="77777777" w:rsidTr="009E57D3">
        <w:trPr>
          <w:tblCellSpacing w:w="15" w:type="dxa"/>
        </w:trPr>
        <w:tc>
          <w:tcPr>
            <w:tcW w:w="0" w:type="auto"/>
            <w:vAlign w:val="center"/>
            <w:hideMark/>
          </w:tcPr>
          <w:p w14:paraId="7595C1CE" w14:textId="77777777" w:rsidR="00FF7CA1" w:rsidRDefault="00FF7CA1" w:rsidP="00FF7CA1">
            <w:pPr>
              <w:spacing w:line="240" w:lineRule="auto"/>
              <w:rPr>
                <w:rFonts w:eastAsia="Times New Roman"/>
              </w:rPr>
            </w:pPr>
            <w:r>
              <w:rPr>
                <w:rFonts w:eastAsia="Times New Roman"/>
              </w:rPr>
              <w:t> </w:t>
            </w:r>
          </w:p>
        </w:tc>
        <w:tc>
          <w:tcPr>
            <w:tcW w:w="1250" w:type="pct"/>
            <w:hideMark/>
          </w:tcPr>
          <w:p w14:paraId="0D38FBAB"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E1B7E1A" w14:textId="77777777" w:rsidR="00FF7CA1" w:rsidRDefault="00FF7CA1" w:rsidP="00FF7CA1">
            <w:pPr>
              <w:spacing w:line="240" w:lineRule="auto"/>
              <w:rPr>
                <w:rFonts w:eastAsia="Times New Roman"/>
                <w:szCs w:val="24"/>
              </w:rPr>
            </w:pPr>
            <w:r>
              <w:rPr>
                <w:rFonts w:eastAsia="Times New Roman"/>
              </w:rPr>
              <w:t xml:space="preserve">1/22/2020 - </w:t>
            </w:r>
            <w:r>
              <w:rPr>
                <w:rFonts w:eastAsia="Times New Roman"/>
                <w:b/>
                <w:bCs/>
              </w:rPr>
              <w:t>SUBSTITUTE BILL ACCEPTED</w:t>
            </w:r>
            <w:r>
              <w:rPr>
                <w:rFonts w:eastAsia="Times New Roman"/>
              </w:rPr>
              <w:t xml:space="preserve">, Senate General Government and Agency </w:t>
            </w:r>
            <w:proofErr w:type="gramStart"/>
            <w:r>
              <w:rPr>
                <w:rFonts w:eastAsia="Times New Roman"/>
              </w:rPr>
              <w:t>Review ,</w:t>
            </w:r>
            <w:proofErr w:type="gramEnd"/>
            <w:r>
              <w:rPr>
                <w:rFonts w:eastAsia="Times New Roman"/>
              </w:rPr>
              <w:t xml:space="preserve"> (Seventh Hearing)</w:t>
            </w:r>
          </w:p>
        </w:tc>
      </w:tr>
      <w:tr w:rsidR="00FF7CA1" w14:paraId="34F6846C" w14:textId="77777777" w:rsidTr="009E57D3">
        <w:trPr>
          <w:tblCellSpacing w:w="15" w:type="dxa"/>
        </w:trPr>
        <w:tc>
          <w:tcPr>
            <w:tcW w:w="0" w:type="auto"/>
            <w:gridSpan w:val="3"/>
            <w:vAlign w:val="center"/>
            <w:hideMark/>
          </w:tcPr>
          <w:p w14:paraId="1D7F3A91" w14:textId="77777777" w:rsidR="00FF7CA1" w:rsidRDefault="00FF7CA1" w:rsidP="00FF7CA1">
            <w:pPr>
              <w:spacing w:line="240" w:lineRule="auto"/>
              <w:rPr>
                <w:rFonts w:eastAsia="Times New Roman"/>
              </w:rPr>
            </w:pPr>
            <w:r>
              <w:rPr>
                <w:rFonts w:eastAsia="Times New Roman"/>
              </w:rPr>
              <w:t> </w:t>
            </w:r>
          </w:p>
        </w:tc>
      </w:tr>
      <w:tr w:rsidR="00FF7CA1" w14:paraId="233F1012" w14:textId="77777777" w:rsidTr="009E57D3">
        <w:trPr>
          <w:tblCellSpacing w:w="15" w:type="dxa"/>
        </w:trPr>
        <w:tc>
          <w:tcPr>
            <w:tcW w:w="650" w:type="pct"/>
            <w:hideMark/>
          </w:tcPr>
          <w:p w14:paraId="70430277" w14:textId="77777777" w:rsidR="00FF7CA1" w:rsidRDefault="00FF7CA1" w:rsidP="00FF7CA1">
            <w:pPr>
              <w:spacing w:line="240" w:lineRule="auto"/>
              <w:rPr>
                <w:rFonts w:eastAsia="Times New Roman"/>
              </w:rPr>
            </w:pPr>
            <w:r>
              <w:rPr>
                <w:rStyle w:val="Strong"/>
              </w:rPr>
              <w:t>HB62</w:t>
            </w:r>
          </w:p>
        </w:tc>
        <w:tc>
          <w:tcPr>
            <w:tcW w:w="0" w:type="auto"/>
            <w:gridSpan w:val="2"/>
            <w:vAlign w:val="center"/>
            <w:hideMark/>
          </w:tcPr>
          <w:p w14:paraId="55C28A43" w14:textId="77777777" w:rsidR="00FF7CA1" w:rsidRDefault="00FF7CA1" w:rsidP="00FF7CA1">
            <w:pPr>
              <w:spacing w:line="240" w:lineRule="auto"/>
              <w:rPr>
                <w:rFonts w:eastAsia="Times New Roman"/>
              </w:rPr>
            </w:pPr>
            <w:r>
              <w:rPr>
                <w:rStyle w:val="Strong"/>
              </w:rPr>
              <w:t>TRANSPORTATION BUDGET</w:t>
            </w:r>
            <w:r>
              <w:rPr>
                <w:rFonts w:eastAsia="Times New Roman"/>
              </w:rPr>
              <w:t xml:space="preserve"> (OELSLAGER S) To increase the rate of and modify the distribution of revenue from motor fuel excise taxes, to make appropriations for programs related to transportation and public safety for the biennium beginning July 1, 2019, and ending June 30, 2021, and to provide authorization and conditions for the operation of those programs.</w:t>
            </w:r>
          </w:p>
        </w:tc>
      </w:tr>
      <w:tr w:rsidR="00FF7CA1" w14:paraId="59F3E8F5" w14:textId="77777777" w:rsidTr="009E57D3">
        <w:trPr>
          <w:tblCellSpacing w:w="15" w:type="dxa"/>
        </w:trPr>
        <w:tc>
          <w:tcPr>
            <w:tcW w:w="0" w:type="auto"/>
            <w:vAlign w:val="center"/>
            <w:hideMark/>
          </w:tcPr>
          <w:p w14:paraId="45585350" w14:textId="77777777" w:rsidR="00FF7CA1" w:rsidRDefault="00FF7CA1" w:rsidP="00FF7CA1">
            <w:pPr>
              <w:spacing w:line="240" w:lineRule="auto"/>
              <w:rPr>
                <w:rFonts w:eastAsia="Times New Roman"/>
              </w:rPr>
            </w:pPr>
            <w:r>
              <w:rPr>
                <w:rFonts w:eastAsia="Times New Roman"/>
              </w:rPr>
              <w:t> </w:t>
            </w:r>
          </w:p>
        </w:tc>
        <w:tc>
          <w:tcPr>
            <w:tcW w:w="1250" w:type="pct"/>
            <w:hideMark/>
          </w:tcPr>
          <w:p w14:paraId="6880F68E"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7FA544" w14:textId="77777777" w:rsidR="00FF7CA1" w:rsidRDefault="00FF7CA1" w:rsidP="00FF7CA1">
            <w:pPr>
              <w:spacing w:line="240" w:lineRule="auto"/>
              <w:rPr>
                <w:rFonts w:eastAsia="Times New Roman"/>
                <w:szCs w:val="24"/>
              </w:rPr>
            </w:pPr>
            <w:r>
              <w:rPr>
                <w:rFonts w:eastAsia="Times New Roman"/>
              </w:rPr>
              <w:t xml:space="preserve">4/3/2019 - </w:t>
            </w:r>
            <w:r>
              <w:rPr>
                <w:rFonts w:eastAsia="Times New Roman"/>
                <w:b/>
                <w:bCs/>
              </w:rPr>
              <w:t>SIGNED BY GOVERNOR</w:t>
            </w:r>
            <w:r>
              <w:rPr>
                <w:rFonts w:eastAsia="Times New Roman"/>
              </w:rPr>
              <w:t>; Various effective dates; taxes eff. 7/1/19</w:t>
            </w:r>
          </w:p>
        </w:tc>
      </w:tr>
      <w:tr w:rsidR="00FF7CA1" w14:paraId="26991721" w14:textId="77777777" w:rsidTr="009E57D3">
        <w:trPr>
          <w:tblCellSpacing w:w="15" w:type="dxa"/>
        </w:trPr>
        <w:tc>
          <w:tcPr>
            <w:tcW w:w="0" w:type="auto"/>
            <w:gridSpan w:val="3"/>
            <w:vAlign w:val="center"/>
            <w:hideMark/>
          </w:tcPr>
          <w:p w14:paraId="7D3CF53D" w14:textId="77777777" w:rsidR="00FF7CA1" w:rsidRDefault="00FF7CA1" w:rsidP="00FF7CA1">
            <w:pPr>
              <w:spacing w:line="240" w:lineRule="auto"/>
              <w:rPr>
                <w:rFonts w:eastAsia="Times New Roman"/>
              </w:rPr>
            </w:pPr>
            <w:r>
              <w:rPr>
                <w:rFonts w:eastAsia="Times New Roman"/>
              </w:rPr>
              <w:t> </w:t>
            </w:r>
          </w:p>
        </w:tc>
      </w:tr>
      <w:tr w:rsidR="00FF7CA1" w14:paraId="5FA581C8" w14:textId="77777777" w:rsidTr="009E57D3">
        <w:trPr>
          <w:tblCellSpacing w:w="15" w:type="dxa"/>
        </w:trPr>
        <w:tc>
          <w:tcPr>
            <w:tcW w:w="650" w:type="pct"/>
            <w:hideMark/>
          </w:tcPr>
          <w:p w14:paraId="5A190B1A" w14:textId="77777777" w:rsidR="00FF7CA1" w:rsidRDefault="00FF7CA1" w:rsidP="00FF7CA1">
            <w:pPr>
              <w:spacing w:line="240" w:lineRule="auto"/>
              <w:rPr>
                <w:rFonts w:eastAsia="Times New Roman"/>
              </w:rPr>
            </w:pPr>
            <w:r>
              <w:rPr>
                <w:rStyle w:val="Strong"/>
              </w:rPr>
              <w:t>HB78</w:t>
            </w:r>
          </w:p>
        </w:tc>
        <w:tc>
          <w:tcPr>
            <w:tcW w:w="0" w:type="auto"/>
            <w:gridSpan w:val="2"/>
            <w:vAlign w:val="center"/>
            <w:hideMark/>
          </w:tcPr>
          <w:p w14:paraId="0DCBD48B" w14:textId="77777777" w:rsidR="00FF7CA1" w:rsidRDefault="00FF7CA1" w:rsidP="00FF7CA1">
            <w:pPr>
              <w:spacing w:line="240" w:lineRule="auto"/>
              <w:rPr>
                <w:rFonts w:eastAsia="Times New Roman"/>
              </w:rPr>
            </w:pPr>
            <w:r>
              <w:rPr>
                <w:rStyle w:val="Strong"/>
              </w:rPr>
              <w:t>PREVAILING WAGE-PUBLIC IMPROVEMENTS</w:t>
            </w:r>
            <w:r>
              <w:rPr>
                <w:rFonts w:eastAsia="Times New Roman"/>
              </w:rPr>
              <w:t xml:space="preserve"> (RIEDEL C, MANCHESTER S) To allow political subdivisions, special districts, and state institutions of higher education to elect to apply the Prevailing Wage Law to public improvement projects.</w:t>
            </w:r>
          </w:p>
        </w:tc>
      </w:tr>
      <w:tr w:rsidR="00FF7CA1" w14:paraId="1FFD39AC" w14:textId="77777777" w:rsidTr="009E57D3">
        <w:trPr>
          <w:tblCellSpacing w:w="15" w:type="dxa"/>
        </w:trPr>
        <w:tc>
          <w:tcPr>
            <w:tcW w:w="0" w:type="auto"/>
            <w:vAlign w:val="center"/>
            <w:hideMark/>
          </w:tcPr>
          <w:p w14:paraId="6B70B2B7" w14:textId="77777777" w:rsidR="00FF7CA1" w:rsidRDefault="00FF7CA1" w:rsidP="00FF7CA1">
            <w:pPr>
              <w:spacing w:line="240" w:lineRule="auto"/>
              <w:rPr>
                <w:rFonts w:eastAsia="Times New Roman"/>
              </w:rPr>
            </w:pPr>
            <w:r>
              <w:rPr>
                <w:rFonts w:eastAsia="Times New Roman"/>
              </w:rPr>
              <w:t> </w:t>
            </w:r>
          </w:p>
        </w:tc>
        <w:tc>
          <w:tcPr>
            <w:tcW w:w="1250" w:type="pct"/>
            <w:hideMark/>
          </w:tcPr>
          <w:p w14:paraId="5D85073F"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373E3F6" w14:textId="77777777" w:rsidR="00FF7CA1" w:rsidRDefault="00FF7CA1" w:rsidP="00FF7CA1">
            <w:pPr>
              <w:spacing w:line="240" w:lineRule="auto"/>
              <w:rPr>
                <w:rFonts w:eastAsia="Times New Roman"/>
                <w:szCs w:val="24"/>
              </w:rPr>
            </w:pPr>
            <w:r>
              <w:rPr>
                <w:rFonts w:eastAsia="Times New Roman"/>
              </w:rPr>
              <w:t>12/11/2019 - House Commerce and Labor, (First Hearing)</w:t>
            </w:r>
          </w:p>
        </w:tc>
      </w:tr>
      <w:tr w:rsidR="00FF7CA1" w14:paraId="495B3EC2" w14:textId="77777777" w:rsidTr="009E57D3">
        <w:trPr>
          <w:tblCellSpacing w:w="15" w:type="dxa"/>
        </w:trPr>
        <w:tc>
          <w:tcPr>
            <w:tcW w:w="0" w:type="auto"/>
            <w:gridSpan w:val="3"/>
            <w:vAlign w:val="center"/>
            <w:hideMark/>
          </w:tcPr>
          <w:p w14:paraId="509A4523" w14:textId="77777777" w:rsidR="00FF7CA1" w:rsidRDefault="00FF7CA1" w:rsidP="00FF7CA1">
            <w:pPr>
              <w:spacing w:line="240" w:lineRule="auto"/>
              <w:rPr>
                <w:rFonts w:eastAsia="Times New Roman"/>
              </w:rPr>
            </w:pPr>
            <w:r>
              <w:rPr>
                <w:rFonts w:eastAsia="Times New Roman"/>
              </w:rPr>
              <w:lastRenderedPageBreak/>
              <w:t> </w:t>
            </w:r>
          </w:p>
        </w:tc>
      </w:tr>
      <w:tr w:rsidR="00FF7CA1" w14:paraId="0AD2A4C3" w14:textId="77777777" w:rsidTr="009E57D3">
        <w:trPr>
          <w:tblCellSpacing w:w="15" w:type="dxa"/>
        </w:trPr>
        <w:tc>
          <w:tcPr>
            <w:tcW w:w="650" w:type="pct"/>
            <w:hideMark/>
          </w:tcPr>
          <w:p w14:paraId="4C8379A8" w14:textId="77777777" w:rsidR="00FF7CA1" w:rsidRDefault="00FF7CA1" w:rsidP="00FF7CA1">
            <w:pPr>
              <w:spacing w:line="240" w:lineRule="auto"/>
              <w:rPr>
                <w:rFonts w:eastAsia="Times New Roman"/>
              </w:rPr>
            </w:pPr>
            <w:r>
              <w:rPr>
                <w:rStyle w:val="Strong"/>
              </w:rPr>
              <w:t>HB79</w:t>
            </w:r>
          </w:p>
        </w:tc>
        <w:tc>
          <w:tcPr>
            <w:tcW w:w="0" w:type="auto"/>
            <w:gridSpan w:val="2"/>
            <w:vAlign w:val="center"/>
            <w:hideMark/>
          </w:tcPr>
          <w:p w14:paraId="6ADF126C" w14:textId="77777777" w:rsidR="00FF7CA1" w:rsidRDefault="00FF7CA1" w:rsidP="00FF7CA1">
            <w:pPr>
              <w:spacing w:line="240" w:lineRule="auto"/>
              <w:rPr>
                <w:rFonts w:eastAsia="Times New Roman"/>
              </w:rPr>
            </w:pPr>
            <w:r>
              <w:rPr>
                <w:rStyle w:val="Strong"/>
              </w:rPr>
              <w:t>INDUSTRIAL COMMISSION BUDGET</w:t>
            </w:r>
            <w:r>
              <w:rPr>
                <w:rFonts w:eastAsia="Times New Roman"/>
              </w:rPr>
              <w:t xml:space="preserve"> (OELSLAGER S) To make appropriations for the Industrial Commission for the biennium beginning July 1, 2019, and ending June 30, 2021, and to provide authorization and conditions for the operation of Commission programs.</w:t>
            </w:r>
          </w:p>
        </w:tc>
      </w:tr>
      <w:tr w:rsidR="00FF7CA1" w14:paraId="02DDE180" w14:textId="77777777" w:rsidTr="009E57D3">
        <w:trPr>
          <w:tblCellSpacing w:w="15" w:type="dxa"/>
        </w:trPr>
        <w:tc>
          <w:tcPr>
            <w:tcW w:w="0" w:type="auto"/>
            <w:vAlign w:val="center"/>
            <w:hideMark/>
          </w:tcPr>
          <w:p w14:paraId="4E077321" w14:textId="77777777" w:rsidR="00FF7CA1" w:rsidRDefault="00FF7CA1" w:rsidP="00FF7CA1">
            <w:pPr>
              <w:spacing w:line="240" w:lineRule="auto"/>
              <w:rPr>
                <w:rFonts w:eastAsia="Times New Roman"/>
              </w:rPr>
            </w:pPr>
            <w:r>
              <w:rPr>
                <w:rFonts w:eastAsia="Times New Roman"/>
              </w:rPr>
              <w:t> </w:t>
            </w:r>
          </w:p>
        </w:tc>
        <w:tc>
          <w:tcPr>
            <w:tcW w:w="1250" w:type="pct"/>
            <w:hideMark/>
          </w:tcPr>
          <w:p w14:paraId="0ED88BDD"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47A4CB7" w14:textId="77777777" w:rsidR="00FF7CA1" w:rsidRDefault="00FF7CA1" w:rsidP="00FF7CA1">
            <w:pPr>
              <w:spacing w:line="240" w:lineRule="auto"/>
              <w:rPr>
                <w:rFonts w:eastAsia="Times New Roman"/>
                <w:szCs w:val="24"/>
              </w:rPr>
            </w:pPr>
            <w:r>
              <w:rPr>
                <w:rFonts w:eastAsia="Times New Roman"/>
              </w:rPr>
              <w:t xml:space="preserve">6/27/2019 - </w:t>
            </w:r>
            <w:r>
              <w:rPr>
                <w:rFonts w:eastAsia="Times New Roman"/>
                <w:b/>
                <w:bCs/>
              </w:rPr>
              <w:t>SIGNED BY GOVERNOR</w:t>
            </w:r>
            <w:r>
              <w:rPr>
                <w:rFonts w:eastAsia="Times New Roman"/>
              </w:rPr>
              <w:t>; eff. 6/27/19</w:t>
            </w:r>
          </w:p>
        </w:tc>
      </w:tr>
      <w:tr w:rsidR="00FF7CA1" w14:paraId="1E493C77" w14:textId="77777777" w:rsidTr="009E57D3">
        <w:trPr>
          <w:tblCellSpacing w:w="15" w:type="dxa"/>
        </w:trPr>
        <w:tc>
          <w:tcPr>
            <w:tcW w:w="0" w:type="auto"/>
            <w:gridSpan w:val="3"/>
            <w:vAlign w:val="center"/>
            <w:hideMark/>
          </w:tcPr>
          <w:p w14:paraId="152096E3" w14:textId="77777777" w:rsidR="00FF7CA1" w:rsidRDefault="00FF7CA1" w:rsidP="00FF7CA1">
            <w:pPr>
              <w:spacing w:line="240" w:lineRule="auto"/>
              <w:rPr>
                <w:rFonts w:eastAsia="Times New Roman"/>
              </w:rPr>
            </w:pPr>
            <w:r>
              <w:rPr>
                <w:rFonts w:eastAsia="Times New Roman"/>
              </w:rPr>
              <w:t> </w:t>
            </w:r>
          </w:p>
        </w:tc>
      </w:tr>
      <w:tr w:rsidR="00FF7CA1" w14:paraId="3EC2CF75" w14:textId="77777777" w:rsidTr="009E57D3">
        <w:trPr>
          <w:tblCellSpacing w:w="15" w:type="dxa"/>
        </w:trPr>
        <w:tc>
          <w:tcPr>
            <w:tcW w:w="650" w:type="pct"/>
            <w:hideMark/>
          </w:tcPr>
          <w:p w14:paraId="7AA15BF9" w14:textId="77777777" w:rsidR="00FF7CA1" w:rsidRDefault="00FF7CA1" w:rsidP="00FF7CA1">
            <w:pPr>
              <w:spacing w:line="240" w:lineRule="auto"/>
              <w:rPr>
                <w:rFonts w:eastAsia="Times New Roman"/>
              </w:rPr>
            </w:pPr>
            <w:r>
              <w:rPr>
                <w:rStyle w:val="Strong"/>
              </w:rPr>
              <w:t>HB80</w:t>
            </w:r>
          </w:p>
        </w:tc>
        <w:tc>
          <w:tcPr>
            <w:tcW w:w="0" w:type="auto"/>
            <w:gridSpan w:val="2"/>
            <w:vAlign w:val="center"/>
            <w:hideMark/>
          </w:tcPr>
          <w:p w14:paraId="1B5248E2" w14:textId="77777777" w:rsidR="00FF7CA1" w:rsidRDefault="00FF7CA1" w:rsidP="00FF7CA1">
            <w:pPr>
              <w:spacing w:line="240" w:lineRule="auto"/>
              <w:rPr>
                <w:rFonts w:eastAsia="Times New Roman"/>
              </w:rPr>
            </w:pPr>
            <w:r>
              <w:rPr>
                <w:rStyle w:val="Strong"/>
              </w:rPr>
              <w:t>BWC BUDGET</w:t>
            </w:r>
            <w:r>
              <w:rPr>
                <w:rFonts w:eastAsia="Times New Roman"/>
              </w:rPr>
              <w:t xml:space="preserve"> (OELSLAGER S) To make appropriations for the Bureau of Workers' Compensation for the biennium beginning July 1, 2019, and ending June 30, 2021, and to provide authorization and conditions for the operation of the bureau's programs.</w:t>
            </w:r>
          </w:p>
        </w:tc>
      </w:tr>
      <w:tr w:rsidR="00FF7CA1" w14:paraId="21EE0447" w14:textId="77777777" w:rsidTr="009E57D3">
        <w:trPr>
          <w:tblCellSpacing w:w="15" w:type="dxa"/>
        </w:trPr>
        <w:tc>
          <w:tcPr>
            <w:tcW w:w="0" w:type="auto"/>
            <w:vAlign w:val="center"/>
            <w:hideMark/>
          </w:tcPr>
          <w:p w14:paraId="529D8EAC" w14:textId="77777777" w:rsidR="00FF7CA1" w:rsidRDefault="00FF7CA1" w:rsidP="00FF7CA1">
            <w:pPr>
              <w:spacing w:line="240" w:lineRule="auto"/>
              <w:rPr>
                <w:rFonts w:eastAsia="Times New Roman"/>
              </w:rPr>
            </w:pPr>
            <w:r>
              <w:rPr>
                <w:rFonts w:eastAsia="Times New Roman"/>
              </w:rPr>
              <w:t> </w:t>
            </w:r>
          </w:p>
        </w:tc>
        <w:tc>
          <w:tcPr>
            <w:tcW w:w="1250" w:type="pct"/>
            <w:hideMark/>
          </w:tcPr>
          <w:p w14:paraId="01774E2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8FDF6B3" w14:textId="77777777" w:rsidR="00FF7CA1" w:rsidRDefault="00FF7CA1" w:rsidP="00FF7CA1">
            <w:pPr>
              <w:spacing w:line="240" w:lineRule="auto"/>
              <w:rPr>
                <w:rFonts w:eastAsia="Times New Roman"/>
                <w:szCs w:val="24"/>
              </w:rPr>
            </w:pPr>
            <w:r>
              <w:rPr>
                <w:rFonts w:eastAsia="Times New Roman"/>
              </w:rPr>
              <w:t xml:space="preserve">7/22/2019 - </w:t>
            </w:r>
            <w:r>
              <w:rPr>
                <w:rFonts w:eastAsia="Times New Roman"/>
                <w:b/>
                <w:bCs/>
              </w:rPr>
              <w:t>SIGNED BY GOVERNOR</w:t>
            </w:r>
            <w:r>
              <w:rPr>
                <w:rFonts w:eastAsia="Times New Roman"/>
              </w:rPr>
              <w:t>; Eff. 7/22/19. Certain provisions effective 10/21/19</w:t>
            </w:r>
          </w:p>
        </w:tc>
      </w:tr>
      <w:tr w:rsidR="00FF7CA1" w14:paraId="42E66103" w14:textId="77777777" w:rsidTr="009E57D3">
        <w:trPr>
          <w:tblCellSpacing w:w="15" w:type="dxa"/>
        </w:trPr>
        <w:tc>
          <w:tcPr>
            <w:tcW w:w="0" w:type="auto"/>
            <w:gridSpan w:val="3"/>
            <w:vAlign w:val="center"/>
            <w:hideMark/>
          </w:tcPr>
          <w:p w14:paraId="4326CF2A" w14:textId="77777777" w:rsidR="00FF7CA1" w:rsidRDefault="00FF7CA1" w:rsidP="00FF7CA1">
            <w:pPr>
              <w:spacing w:line="240" w:lineRule="auto"/>
              <w:rPr>
                <w:rFonts w:eastAsia="Times New Roman"/>
              </w:rPr>
            </w:pPr>
            <w:r>
              <w:rPr>
                <w:rFonts w:eastAsia="Times New Roman"/>
              </w:rPr>
              <w:t> </w:t>
            </w:r>
          </w:p>
        </w:tc>
      </w:tr>
      <w:tr w:rsidR="00FF7CA1" w14:paraId="6A94C437" w14:textId="77777777" w:rsidTr="009E57D3">
        <w:trPr>
          <w:tblCellSpacing w:w="15" w:type="dxa"/>
        </w:trPr>
        <w:tc>
          <w:tcPr>
            <w:tcW w:w="650" w:type="pct"/>
            <w:hideMark/>
          </w:tcPr>
          <w:p w14:paraId="1B24995E" w14:textId="77777777" w:rsidR="00FF7CA1" w:rsidRDefault="00FF7CA1" w:rsidP="00FF7CA1">
            <w:pPr>
              <w:spacing w:line="240" w:lineRule="auto"/>
              <w:rPr>
                <w:rFonts w:eastAsia="Times New Roman"/>
              </w:rPr>
            </w:pPr>
            <w:r>
              <w:rPr>
                <w:rStyle w:val="Strong"/>
              </w:rPr>
              <w:t>HB84</w:t>
            </w:r>
          </w:p>
        </w:tc>
        <w:tc>
          <w:tcPr>
            <w:tcW w:w="0" w:type="auto"/>
            <w:gridSpan w:val="2"/>
            <w:vAlign w:val="center"/>
            <w:hideMark/>
          </w:tcPr>
          <w:p w14:paraId="661C667D" w14:textId="77777777" w:rsidR="00FF7CA1" w:rsidRDefault="00FF7CA1" w:rsidP="00FF7CA1">
            <w:pPr>
              <w:spacing w:line="240" w:lineRule="auto"/>
              <w:rPr>
                <w:rFonts w:eastAsia="Times New Roman"/>
              </w:rPr>
            </w:pPr>
            <w:r>
              <w:rPr>
                <w:rStyle w:val="Strong"/>
              </w:rPr>
              <w:t>CAPITAL IMPROVEMENTS-SEWER LATERALS</w:t>
            </w:r>
            <w:r>
              <w:rPr>
                <w:rFonts w:eastAsia="Times New Roman"/>
              </w:rPr>
              <w:t xml:space="preserve"> (HOLMES G) To expressly include, as eligible projects under the State Capital Improvements Program, water and sewer laterals located on private property.</w:t>
            </w:r>
          </w:p>
        </w:tc>
      </w:tr>
      <w:tr w:rsidR="00FF7CA1" w14:paraId="5DCE804E" w14:textId="77777777" w:rsidTr="009E57D3">
        <w:trPr>
          <w:tblCellSpacing w:w="15" w:type="dxa"/>
        </w:trPr>
        <w:tc>
          <w:tcPr>
            <w:tcW w:w="0" w:type="auto"/>
            <w:vAlign w:val="center"/>
            <w:hideMark/>
          </w:tcPr>
          <w:p w14:paraId="68386704" w14:textId="77777777" w:rsidR="00FF7CA1" w:rsidRDefault="00FF7CA1" w:rsidP="00FF7CA1">
            <w:pPr>
              <w:spacing w:line="240" w:lineRule="auto"/>
              <w:rPr>
                <w:rFonts w:eastAsia="Times New Roman"/>
              </w:rPr>
            </w:pPr>
            <w:r>
              <w:rPr>
                <w:rFonts w:eastAsia="Times New Roman"/>
              </w:rPr>
              <w:t> </w:t>
            </w:r>
          </w:p>
        </w:tc>
        <w:tc>
          <w:tcPr>
            <w:tcW w:w="1250" w:type="pct"/>
            <w:hideMark/>
          </w:tcPr>
          <w:p w14:paraId="56D4FA04"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3884511" w14:textId="77777777" w:rsidR="00FF7CA1" w:rsidRDefault="00FF7CA1" w:rsidP="00FF7CA1">
            <w:pPr>
              <w:spacing w:line="240" w:lineRule="auto"/>
              <w:rPr>
                <w:rFonts w:eastAsia="Times New Roman"/>
                <w:szCs w:val="24"/>
              </w:rPr>
            </w:pPr>
            <w:r>
              <w:rPr>
                <w:rFonts w:eastAsia="Times New Roman"/>
              </w:rPr>
              <w:t>3/27/2019 - House State and Local Government, (First Hearing)</w:t>
            </w:r>
          </w:p>
        </w:tc>
      </w:tr>
      <w:tr w:rsidR="00FF7CA1" w14:paraId="34E53D75" w14:textId="77777777" w:rsidTr="009E57D3">
        <w:trPr>
          <w:tblCellSpacing w:w="15" w:type="dxa"/>
        </w:trPr>
        <w:tc>
          <w:tcPr>
            <w:tcW w:w="0" w:type="auto"/>
            <w:gridSpan w:val="3"/>
            <w:vAlign w:val="center"/>
            <w:hideMark/>
          </w:tcPr>
          <w:p w14:paraId="561D1616" w14:textId="77777777" w:rsidR="00FF7CA1" w:rsidRDefault="00FF7CA1" w:rsidP="00FF7CA1">
            <w:pPr>
              <w:spacing w:line="240" w:lineRule="auto"/>
              <w:rPr>
                <w:rFonts w:eastAsia="Times New Roman"/>
              </w:rPr>
            </w:pPr>
            <w:r>
              <w:rPr>
                <w:rFonts w:eastAsia="Times New Roman"/>
              </w:rPr>
              <w:t> </w:t>
            </w:r>
          </w:p>
        </w:tc>
      </w:tr>
      <w:tr w:rsidR="00FF7CA1" w14:paraId="4F277C1B" w14:textId="77777777" w:rsidTr="009E57D3">
        <w:trPr>
          <w:tblCellSpacing w:w="15" w:type="dxa"/>
        </w:trPr>
        <w:tc>
          <w:tcPr>
            <w:tcW w:w="650" w:type="pct"/>
            <w:hideMark/>
          </w:tcPr>
          <w:p w14:paraId="597387D2" w14:textId="77777777" w:rsidR="00FF7CA1" w:rsidRDefault="00FF7CA1" w:rsidP="00FF7CA1">
            <w:pPr>
              <w:spacing w:line="240" w:lineRule="auto"/>
              <w:rPr>
                <w:rFonts w:eastAsia="Times New Roman"/>
              </w:rPr>
            </w:pPr>
            <w:r>
              <w:rPr>
                <w:rStyle w:val="Strong"/>
              </w:rPr>
              <w:t>HB95</w:t>
            </w:r>
          </w:p>
        </w:tc>
        <w:tc>
          <w:tcPr>
            <w:tcW w:w="0" w:type="auto"/>
            <w:gridSpan w:val="2"/>
            <w:vAlign w:val="center"/>
            <w:hideMark/>
          </w:tcPr>
          <w:p w14:paraId="402E66B8" w14:textId="77777777" w:rsidR="00FF7CA1" w:rsidRDefault="00FF7CA1" w:rsidP="00FF7CA1">
            <w:pPr>
              <w:spacing w:line="240" w:lineRule="auto"/>
              <w:rPr>
                <w:rFonts w:eastAsia="Times New Roman"/>
              </w:rPr>
            </w:pPr>
            <w:r>
              <w:rPr>
                <w:rStyle w:val="Strong"/>
              </w:rPr>
              <w:t>BRINE-CONVERSION OF WELLS</w:t>
            </w:r>
            <w:r>
              <w:rPr>
                <w:rFonts w:eastAsia="Times New Roman"/>
              </w:rPr>
              <w:t xml:space="preserve"> (SKINDELL M) To alter the Oil and Gas Law with respect to brine and the conversion of wells.</w:t>
            </w:r>
          </w:p>
        </w:tc>
      </w:tr>
      <w:tr w:rsidR="00FF7CA1" w14:paraId="353BDC95" w14:textId="77777777" w:rsidTr="009E57D3">
        <w:trPr>
          <w:tblCellSpacing w:w="15" w:type="dxa"/>
        </w:trPr>
        <w:tc>
          <w:tcPr>
            <w:tcW w:w="0" w:type="auto"/>
            <w:vAlign w:val="center"/>
            <w:hideMark/>
          </w:tcPr>
          <w:p w14:paraId="38D0FACA" w14:textId="77777777" w:rsidR="00FF7CA1" w:rsidRDefault="00FF7CA1" w:rsidP="00FF7CA1">
            <w:pPr>
              <w:spacing w:line="240" w:lineRule="auto"/>
              <w:rPr>
                <w:rFonts w:eastAsia="Times New Roman"/>
              </w:rPr>
            </w:pPr>
            <w:r>
              <w:rPr>
                <w:rFonts w:eastAsia="Times New Roman"/>
              </w:rPr>
              <w:t> </w:t>
            </w:r>
          </w:p>
        </w:tc>
        <w:tc>
          <w:tcPr>
            <w:tcW w:w="1250" w:type="pct"/>
            <w:hideMark/>
          </w:tcPr>
          <w:p w14:paraId="4431EF33"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AB24CDF" w14:textId="77777777" w:rsidR="00FF7CA1" w:rsidRDefault="00FF7CA1" w:rsidP="00FF7CA1">
            <w:pPr>
              <w:spacing w:line="240" w:lineRule="auto"/>
              <w:rPr>
                <w:rFonts w:eastAsia="Times New Roman"/>
                <w:szCs w:val="24"/>
              </w:rPr>
            </w:pPr>
            <w:r>
              <w:rPr>
                <w:rFonts w:eastAsia="Times New Roman"/>
              </w:rPr>
              <w:t>9/17/2019 - House Energy and Natural Resources, (First Hearing)</w:t>
            </w:r>
          </w:p>
        </w:tc>
      </w:tr>
      <w:tr w:rsidR="00FF7CA1" w14:paraId="4DD17645" w14:textId="77777777" w:rsidTr="009E57D3">
        <w:trPr>
          <w:tblCellSpacing w:w="15" w:type="dxa"/>
        </w:trPr>
        <w:tc>
          <w:tcPr>
            <w:tcW w:w="0" w:type="auto"/>
            <w:gridSpan w:val="3"/>
            <w:vAlign w:val="center"/>
            <w:hideMark/>
          </w:tcPr>
          <w:p w14:paraId="548A043D" w14:textId="77777777" w:rsidR="00FF7CA1" w:rsidRDefault="00FF7CA1" w:rsidP="00FF7CA1">
            <w:pPr>
              <w:spacing w:line="240" w:lineRule="auto"/>
              <w:rPr>
                <w:rFonts w:eastAsia="Times New Roman"/>
              </w:rPr>
            </w:pPr>
            <w:r>
              <w:rPr>
                <w:rFonts w:eastAsia="Times New Roman"/>
              </w:rPr>
              <w:t> </w:t>
            </w:r>
          </w:p>
        </w:tc>
      </w:tr>
      <w:tr w:rsidR="00FF7CA1" w14:paraId="2E52514F" w14:textId="77777777" w:rsidTr="009E57D3">
        <w:trPr>
          <w:tblCellSpacing w:w="15" w:type="dxa"/>
        </w:trPr>
        <w:tc>
          <w:tcPr>
            <w:tcW w:w="650" w:type="pct"/>
            <w:hideMark/>
          </w:tcPr>
          <w:p w14:paraId="77B3144C" w14:textId="77777777" w:rsidR="00FF7CA1" w:rsidRDefault="00FF7CA1" w:rsidP="00FF7CA1">
            <w:pPr>
              <w:spacing w:line="240" w:lineRule="auto"/>
              <w:rPr>
                <w:rFonts w:eastAsia="Times New Roman"/>
              </w:rPr>
            </w:pPr>
            <w:r>
              <w:rPr>
                <w:rStyle w:val="Strong"/>
              </w:rPr>
              <w:t>HB115</w:t>
            </w:r>
          </w:p>
        </w:tc>
        <w:tc>
          <w:tcPr>
            <w:tcW w:w="0" w:type="auto"/>
            <w:gridSpan w:val="2"/>
            <w:vAlign w:val="center"/>
            <w:hideMark/>
          </w:tcPr>
          <w:p w14:paraId="2C1EA2A5" w14:textId="77777777" w:rsidR="00FF7CA1" w:rsidRDefault="00FF7CA1" w:rsidP="00FF7CA1">
            <w:pPr>
              <w:spacing w:line="240" w:lineRule="auto"/>
              <w:rPr>
                <w:rFonts w:eastAsia="Times New Roman"/>
              </w:rPr>
            </w:pPr>
            <w:r>
              <w:rPr>
                <w:rStyle w:val="Strong"/>
              </w:rPr>
              <w:t>REGULATOR RESTRICTION REDUCTION</w:t>
            </w:r>
            <w:r>
              <w:rPr>
                <w:rFonts w:eastAsia="Times New Roman"/>
              </w:rPr>
              <w:t xml:space="preserve"> (RIEDEL C, ROEMER B) To require certain agencies to reduce the number of regulator restrictions and to amend the versions of sections 106.021 and 106.03 of the Revised Code that are scheduled to take effect August 18, 2019, to continue the provision of this act on and after that effective date.</w:t>
            </w:r>
          </w:p>
        </w:tc>
      </w:tr>
      <w:tr w:rsidR="00FF7CA1" w14:paraId="220BB6C3" w14:textId="77777777" w:rsidTr="009E57D3">
        <w:trPr>
          <w:tblCellSpacing w:w="15" w:type="dxa"/>
        </w:trPr>
        <w:tc>
          <w:tcPr>
            <w:tcW w:w="0" w:type="auto"/>
            <w:vAlign w:val="center"/>
            <w:hideMark/>
          </w:tcPr>
          <w:p w14:paraId="27061479" w14:textId="77777777" w:rsidR="00FF7CA1" w:rsidRDefault="00FF7CA1" w:rsidP="00FF7CA1">
            <w:pPr>
              <w:spacing w:line="240" w:lineRule="auto"/>
              <w:rPr>
                <w:rFonts w:eastAsia="Times New Roman"/>
              </w:rPr>
            </w:pPr>
            <w:r>
              <w:rPr>
                <w:rFonts w:eastAsia="Times New Roman"/>
              </w:rPr>
              <w:t> </w:t>
            </w:r>
          </w:p>
        </w:tc>
        <w:tc>
          <w:tcPr>
            <w:tcW w:w="1250" w:type="pct"/>
            <w:hideMark/>
          </w:tcPr>
          <w:p w14:paraId="2F4C3874"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1E9375" w14:textId="77777777" w:rsidR="00FF7CA1" w:rsidRDefault="00FF7CA1" w:rsidP="00FF7CA1">
            <w:pPr>
              <w:spacing w:line="240" w:lineRule="auto"/>
              <w:rPr>
                <w:rFonts w:eastAsia="Times New Roman"/>
                <w:szCs w:val="24"/>
              </w:rPr>
            </w:pPr>
            <w:r>
              <w:rPr>
                <w:rFonts w:eastAsia="Times New Roman"/>
              </w:rPr>
              <w:t>4/10/2019 - House State and Local Government, (Second Hearing)</w:t>
            </w:r>
          </w:p>
        </w:tc>
      </w:tr>
      <w:tr w:rsidR="00FF7CA1" w14:paraId="612D0615" w14:textId="77777777" w:rsidTr="009E57D3">
        <w:trPr>
          <w:tblCellSpacing w:w="15" w:type="dxa"/>
        </w:trPr>
        <w:tc>
          <w:tcPr>
            <w:tcW w:w="0" w:type="auto"/>
            <w:gridSpan w:val="3"/>
            <w:vAlign w:val="center"/>
            <w:hideMark/>
          </w:tcPr>
          <w:p w14:paraId="366F26B7" w14:textId="77777777" w:rsidR="00FF7CA1" w:rsidRDefault="00FF7CA1" w:rsidP="00FF7CA1">
            <w:pPr>
              <w:spacing w:line="240" w:lineRule="auto"/>
              <w:rPr>
                <w:rFonts w:eastAsia="Times New Roman"/>
              </w:rPr>
            </w:pPr>
            <w:r>
              <w:rPr>
                <w:rFonts w:eastAsia="Times New Roman"/>
              </w:rPr>
              <w:t> </w:t>
            </w:r>
          </w:p>
        </w:tc>
      </w:tr>
      <w:tr w:rsidR="00FF7CA1" w14:paraId="18E12AAE" w14:textId="77777777" w:rsidTr="009E57D3">
        <w:trPr>
          <w:tblCellSpacing w:w="15" w:type="dxa"/>
        </w:trPr>
        <w:tc>
          <w:tcPr>
            <w:tcW w:w="650" w:type="pct"/>
            <w:hideMark/>
          </w:tcPr>
          <w:p w14:paraId="174F3809" w14:textId="77777777" w:rsidR="00FF7CA1" w:rsidRDefault="00FF7CA1" w:rsidP="00FF7CA1">
            <w:pPr>
              <w:spacing w:line="240" w:lineRule="auto"/>
              <w:rPr>
                <w:rFonts w:eastAsia="Times New Roman"/>
              </w:rPr>
            </w:pPr>
            <w:r>
              <w:rPr>
                <w:rStyle w:val="Strong"/>
              </w:rPr>
              <w:t>HB163</w:t>
            </w:r>
          </w:p>
        </w:tc>
        <w:tc>
          <w:tcPr>
            <w:tcW w:w="0" w:type="auto"/>
            <w:gridSpan w:val="2"/>
            <w:vAlign w:val="center"/>
            <w:hideMark/>
          </w:tcPr>
          <w:p w14:paraId="55257408" w14:textId="77777777" w:rsidR="00FF7CA1" w:rsidRDefault="00FF7CA1" w:rsidP="00FF7CA1">
            <w:pPr>
              <w:spacing w:line="240" w:lineRule="auto"/>
              <w:rPr>
                <w:rFonts w:eastAsia="Times New Roman"/>
              </w:rPr>
            </w:pPr>
            <w:r>
              <w:rPr>
                <w:rStyle w:val="Strong"/>
              </w:rPr>
              <w:t>WATER AND SEWER PRACTICES</w:t>
            </w:r>
            <w:r>
              <w:rPr>
                <w:rFonts w:eastAsia="Times New Roman"/>
              </w:rPr>
              <w:t xml:space="preserve"> (BRINKMAN T) To create a process for withholding local government funds and state water and sewer assistance from municipal corporations that engage in certain water and sewer practices with respect to extraterritorial service.</w:t>
            </w:r>
          </w:p>
        </w:tc>
      </w:tr>
      <w:tr w:rsidR="00FF7CA1" w14:paraId="5145CEBE" w14:textId="77777777" w:rsidTr="009E57D3">
        <w:trPr>
          <w:tblCellSpacing w:w="15" w:type="dxa"/>
        </w:trPr>
        <w:tc>
          <w:tcPr>
            <w:tcW w:w="0" w:type="auto"/>
            <w:vAlign w:val="center"/>
            <w:hideMark/>
          </w:tcPr>
          <w:p w14:paraId="112F0B8A" w14:textId="77777777" w:rsidR="00FF7CA1" w:rsidRDefault="00FF7CA1" w:rsidP="00FF7CA1">
            <w:pPr>
              <w:spacing w:line="240" w:lineRule="auto"/>
              <w:rPr>
                <w:rFonts w:eastAsia="Times New Roman"/>
              </w:rPr>
            </w:pPr>
            <w:r>
              <w:rPr>
                <w:rFonts w:eastAsia="Times New Roman"/>
              </w:rPr>
              <w:t> </w:t>
            </w:r>
          </w:p>
        </w:tc>
        <w:tc>
          <w:tcPr>
            <w:tcW w:w="1250" w:type="pct"/>
            <w:hideMark/>
          </w:tcPr>
          <w:p w14:paraId="54DA54B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6F006E8" w14:textId="77777777" w:rsidR="00FF7CA1" w:rsidRDefault="00FF7CA1" w:rsidP="00FF7CA1">
            <w:pPr>
              <w:spacing w:line="240" w:lineRule="auto"/>
              <w:rPr>
                <w:rFonts w:eastAsia="Times New Roman"/>
                <w:szCs w:val="24"/>
              </w:rPr>
            </w:pPr>
            <w:r>
              <w:rPr>
                <w:rFonts w:eastAsia="Times New Roman"/>
              </w:rPr>
              <w:t>7/21/2020 - Referred to Committee Senate Energy and Public Utilities</w:t>
            </w:r>
          </w:p>
        </w:tc>
      </w:tr>
      <w:tr w:rsidR="00FF7CA1" w14:paraId="27162E64" w14:textId="77777777" w:rsidTr="009E57D3">
        <w:trPr>
          <w:tblCellSpacing w:w="15" w:type="dxa"/>
        </w:trPr>
        <w:tc>
          <w:tcPr>
            <w:tcW w:w="0" w:type="auto"/>
            <w:gridSpan w:val="3"/>
            <w:vAlign w:val="center"/>
            <w:hideMark/>
          </w:tcPr>
          <w:p w14:paraId="7E192E67" w14:textId="77777777" w:rsidR="00FF7CA1" w:rsidRDefault="00FF7CA1" w:rsidP="00FF7CA1">
            <w:pPr>
              <w:spacing w:line="240" w:lineRule="auto"/>
              <w:rPr>
                <w:rFonts w:eastAsia="Times New Roman"/>
              </w:rPr>
            </w:pPr>
            <w:r>
              <w:rPr>
                <w:rFonts w:eastAsia="Times New Roman"/>
              </w:rPr>
              <w:t> </w:t>
            </w:r>
          </w:p>
        </w:tc>
      </w:tr>
      <w:tr w:rsidR="00FF7CA1" w14:paraId="5EEDD76D" w14:textId="77777777" w:rsidTr="009E57D3">
        <w:trPr>
          <w:tblCellSpacing w:w="15" w:type="dxa"/>
        </w:trPr>
        <w:tc>
          <w:tcPr>
            <w:tcW w:w="650" w:type="pct"/>
            <w:hideMark/>
          </w:tcPr>
          <w:p w14:paraId="18FE674E" w14:textId="77777777" w:rsidR="00FF7CA1" w:rsidRDefault="00FF7CA1" w:rsidP="00FF7CA1">
            <w:pPr>
              <w:spacing w:line="240" w:lineRule="auto"/>
              <w:rPr>
                <w:rFonts w:eastAsia="Times New Roman"/>
              </w:rPr>
            </w:pPr>
            <w:r>
              <w:rPr>
                <w:rStyle w:val="Strong"/>
              </w:rPr>
              <w:t>HB166</w:t>
            </w:r>
          </w:p>
        </w:tc>
        <w:tc>
          <w:tcPr>
            <w:tcW w:w="0" w:type="auto"/>
            <w:gridSpan w:val="2"/>
            <w:vAlign w:val="center"/>
            <w:hideMark/>
          </w:tcPr>
          <w:p w14:paraId="72CDDEEB" w14:textId="77777777" w:rsidR="00FF7CA1" w:rsidRDefault="00FF7CA1" w:rsidP="00FF7CA1">
            <w:pPr>
              <w:spacing w:line="240" w:lineRule="auto"/>
              <w:rPr>
                <w:rFonts w:eastAsia="Times New Roman"/>
              </w:rPr>
            </w:pPr>
            <w:r>
              <w:rPr>
                <w:rStyle w:val="Strong"/>
              </w:rPr>
              <w:t>OPERATING BUDGET</w:t>
            </w:r>
            <w:r>
              <w:rPr>
                <w:rFonts w:eastAsia="Times New Roman"/>
              </w:rPr>
              <w:t xml:space="preserve"> (OELSLAGER S) To make operating appropriations for the biennium beginning July 1, 2019, and ending June 30, 2021, and to provide authorization and conditions for the operation of state programs.</w:t>
            </w:r>
          </w:p>
        </w:tc>
      </w:tr>
      <w:tr w:rsidR="00FF7CA1" w14:paraId="7C53ACA7" w14:textId="77777777" w:rsidTr="009E57D3">
        <w:trPr>
          <w:tblCellSpacing w:w="15" w:type="dxa"/>
        </w:trPr>
        <w:tc>
          <w:tcPr>
            <w:tcW w:w="0" w:type="auto"/>
            <w:vAlign w:val="center"/>
            <w:hideMark/>
          </w:tcPr>
          <w:p w14:paraId="656E6CC0" w14:textId="77777777" w:rsidR="00FF7CA1" w:rsidRDefault="00FF7CA1" w:rsidP="00FF7CA1">
            <w:pPr>
              <w:spacing w:line="240" w:lineRule="auto"/>
              <w:rPr>
                <w:rFonts w:eastAsia="Times New Roman"/>
              </w:rPr>
            </w:pPr>
            <w:r>
              <w:rPr>
                <w:rFonts w:eastAsia="Times New Roman"/>
              </w:rPr>
              <w:t> </w:t>
            </w:r>
          </w:p>
        </w:tc>
        <w:tc>
          <w:tcPr>
            <w:tcW w:w="1250" w:type="pct"/>
            <w:hideMark/>
          </w:tcPr>
          <w:p w14:paraId="584F0120"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9EB20BC" w14:textId="77777777" w:rsidR="00FF7CA1" w:rsidRDefault="00FF7CA1" w:rsidP="00FF7CA1">
            <w:pPr>
              <w:spacing w:line="240" w:lineRule="auto"/>
              <w:rPr>
                <w:rFonts w:eastAsia="Times New Roman"/>
                <w:szCs w:val="24"/>
              </w:rPr>
            </w:pPr>
            <w:r>
              <w:rPr>
                <w:rFonts w:eastAsia="Times New Roman"/>
              </w:rPr>
              <w:t xml:space="preserve">7/18/2019 - </w:t>
            </w:r>
            <w:r>
              <w:rPr>
                <w:rFonts w:eastAsia="Times New Roman"/>
                <w:b/>
                <w:bCs/>
              </w:rPr>
              <w:t>SIGNED BY GOVERNOR</w:t>
            </w:r>
            <w:r>
              <w:rPr>
                <w:rFonts w:eastAsia="Times New Roman"/>
              </w:rPr>
              <w:t>; Operating appropriations and tax levy generally effective 7/18/19. Some provisions subject to special effective dates.</w:t>
            </w:r>
          </w:p>
        </w:tc>
      </w:tr>
      <w:tr w:rsidR="00FF7CA1" w14:paraId="5234D1EB" w14:textId="77777777" w:rsidTr="009E57D3">
        <w:trPr>
          <w:tblCellSpacing w:w="15" w:type="dxa"/>
        </w:trPr>
        <w:tc>
          <w:tcPr>
            <w:tcW w:w="0" w:type="auto"/>
            <w:gridSpan w:val="3"/>
            <w:vAlign w:val="center"/>
            <w:hideMark/>
          </w:tcPr>
          <w:p w14:paraId="31137323" w14:textId="77777777" w:rsidR="00FF7CA1" w:rsidRDefault="00FF7CA1" w:rsidP="00FF7CA1">
            <w:pPr>
              <w:spacing w:line="240" w:lineRule="auto"/>
              <w:rPr>
                <w:rFonts w:eastAsia="Times New Roman"/>
              </w:rPr>
            </w:pPr>
            <w:r>
              <w:rPr>
                <w:rFonts w:eastAsia="Times New Roman"/>
              </w:rPr>
              <w:lastRenderedPageBreak/>
              <w:t> </w:t>
            </w:r>
          </w:p>
        </w:tc>
      </w:tr>
      <w:tr w:rsidR="00FF7CA1" w14:paraId="51A58478" w14:textId="77777777" w:rsidTr="009E57D3">
        <w:trPr>
          <w:tblCellSpacing w:w="15" w:type="dxa"/>
        </w:trPr>
        <w:tc>
          <w:tcPr>
            <w:tcW w:w="650" w:type="pct"/>
            <w:hideMark/>
          </w:tcPr>
          <w:p w14:paraId="4F65F3CB" w14:textId="77777777" w:rsidR="00FF7CA1" w:rsidRDefault="00FF7CA1" w:rsidP="00FF7CA1">
            <w:pPr>
              <w:spacing w:line="240" w:lineRule="auto"/>
              <w:rPr>
                <w:rFonts w:eastAsia="Times New Roman"/>
              </w:rPr>
            </w:pPr>
            <w:r>
              <w:rPr>
                <w:rStyle w:val="Strong"/>
              </w:rPr>
              <w:t>HB168</w:t>
            </w:r>
          </w:p>
        </w:tc>
        <w:tc>
          <w:tcPr>
            <w:tcW w:w="0" w:type="auto"/>
            <w:gridSpan w:val="2"/>
            <w:vAlign w:val="center"/>
            <w:hideMark/>
          </w:tcPr>
          <w:p w14:paraId="1546A145" w14:textId="77777777" w:rsidR="00FF7CA1" w:rsidRDefault="00FF7CA1" w:rsidP="00FF7CA1">
            <w:pPr>
              <w:spacing w:line="240" w:lineRule="auto"/>
              <w:rPr>
                <w:rFonts w:eastAsia="Times New Roman"/>
              </w:rPr>
            </w:pPr>
            <w:r>
              <w:rPr>
                <w:rStyle w:val="Strong"/>
              </w:rPr>
              <w:t>AFFIRMATIVE DEFENSE-HAZARDOUS SUBSTANCES</w:t>
            </w:r>
            <w:r>
              <w:rPr>
                <w:rFonts w:eastAsia="Times New Roman"/>
              </w:rPr>
              <w:t xml:space="preserve"> (HAMBLEY S) To establish an affirmative defense to a release or threatened release of hazardous substances from a facility for certain bona fide prospective purchasers.</w:t>
            </w:r>
          </w:p>
        </w:tc>
      </w:tr>
      <w:tr w:rsidR="00FF7CA1" w14:paraId="111E660D" w14:textId="77777777" w:rsidTr="009E57D3">
        <w:trPr>
          <w:tblCellSpacing w:w="15" w:type="dxa"/>
        </w:trPr>
        <w:tc>
          <w:tcPr>
            <w:tcW w:w="0" w:type="auto"/>
            <w:vAlign w:val="center"/>
            <w:hideMark/>
          </w:tcPr>
          <w:p w14:paraId="55D7D678" w14:textId="77777777" w:rsidR="00FF7CA1" w:rsidRDefault="00FF7CA1" w:rsidP="00FF7CA1">
            <w:pPr>
              <w:spacing w:line="240" w:lineRule="auto"/>
              <w:rPr>
                <w:rFonts w:eastAsia="Times New Roman"/>
              </w:rPr>
            </w:pPr>
            <w:r>
              <w:rPr>
                <w:rFonts w:eastAsia="Times New Roman"/>
              </w:rPr>
              <w:t> </w:t>
            </w:r>
          </w:p>
        </w:tc>
        <w:tc>
          <w:tcPr>
            <w:tcW w:w="1250" w:type="pct"/>
            <w:hideMark/>
          </w:tcPr>
          <w:p w14:paraId="544BA27E"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4A5A100" w14:textId="77777777" w:rsidR="00FF7CA1" w:rsidRDefault="00FF7CA1" w:rsidP="00FF7CA1">
            <w:pPr>
              <w:spacing w:line="240" w:lineRule="auto"/>
              <w:rPr>
                <w:rFonts w:eastAsia="Times New Roman"/>
                <w:szCs w:val="24"/>
              </w:rPr>
            </w:pPr>
            <w:r>
              <w:rPr>
                <w:rFonts w:eastAsia="Times New Roman"/>
              </w:rPr>
              <w:t xml:space="preserve">6/16/2020 - </w:t>
            </w:r>
            <w:r>
              <w:rPr>
                <w:rFonts w:eastAsia="Times New Roman"/>
                <w:b/>
                <w:bCs/>
              </w:rPr>
              <w:t>SIGNED BY GOVERNOR</w:t>
            </w:r>
            <w:r>
              <w:rPr>
                <w:rFonts w:eastAsia="Times New Roman"/>
              </w:rPr>
              <w:t>; eff. 9/15/20</w:t>
            </w:r>
          </w:p>
        </w:tc>
      </w:tr>
      <w:tr w:rsidR="00FF7CA1" w14:paraId="1C082E3B" w14:textId="77777777" w:rsidTr="009E57D3">
        <w:trPr>
          <w:tblCellSpacing w:w="15" w:type="dxa"/>
        </w:trPr>
        <w:tc>
          <w:tcPr>
            <w:tcW w:w="0" w:type="auto"/>
            <w:gridSpan w:val="3"/>
            <w:vAlign w:val="center"/>
            <w:hideMark/>
          </w:tcPr>
          <w:p w14:paraId="563DCDAC" w14:textId="77777777" w:rsidR="00FF7CA1" w:rsidRDefault="00FF7CA1" w:rsidP="00FF7CA1">
            <w:pPr>
              <w:spacing w:line="240" w:lineRule="auto"/>
              <w:rPr>
                <w:rFonts w:eastAsia="Times New Roman"/>
              </w:rPr>
            </w:pPr>
            <w:r>
              <w:rPr>
                <w:rFonts w:eastAsia="Times New Roman"/>
              </w:rPr>
              <w:t> </w:t>
            </w:r>
          </w:p>
        </w:tc>
      </w:tr>
      <w:tr w:rsidR="00FF7CA1" w14:paraId="11B2FACC" w14:textId="77777777" w:rsidTr="009E57D3">
        <w:trPr>
          <w:tblCellSpacing w:w="15" w:type="dxa"/>
        </w:trPr>
        <w:tc>
          <w:tcPr>
            <w:tcW w:w="650" w:type="pct"/>
            <w:hideMark/>
          </w:tcPr>
          <w:p w14:paraId="00E252BF" w14:textId="77777777" w:rsidR="00FF7CA1" w:rsidRDefault="00FF7CA1" w:rsidP="00FF7CA1">
            <w:pPr>
              <w:spacing w:line="240" w:lineRule="auto"/>
              <w:rPr>
                <w:rFonts w:eastAsia="Times New Roman"/>
              </w:rPr>
            </w:pPr>
            <w:r>
              <w:rPr>
                <w:rStyle w:val="Strong"/>
              </w:rPr>
              <w:t>HB197</w:t>
            </w:r>
          </w:p>
        </w:tc>
        <w:tc>
          <w:tcPr>
            <w:tcW w:w="0" w:type="auto"/>
            <w:gridSpan w:val="2"/>
            <w:vAlign w:val="center"/>
            <w:hideMark/>
          </w:tcPr>
          <w:p w14:paraId="058D1D8A" w14:textId="77777777" w:rsidR="00FF7CA1" w:rsidRDefault="00FF7CA1" w:rsidP="00FF7CA1">
            <w:pPr>
              <w:spacing w:line="240" w:lineRule="auto"/>
              <w:rPr>
                <w:rFonts w:eastAsia="Times New Roman"/>
              </w:rPr>
            </w:pPr>
            <w:r>
              <w:rPr>
                <w:rStyle w:val="Strong"/>
              </w:rPr>
              <w:t>OMNIBUS MEASURES ON CORONAVIRUS</w:t>
            </w:r>
            <w:r>
              <w:rPr>
                <w:rFonts w:eastAsia="Times New Roman"/>
              </w:rPr>
              <w:t xml:space="preserve"> (POWELL J, MERRIN D) To continue essential operations of state government and maintain the continuity of the state tax code in response to the declared pandemic and global health emergency related to COVID-19, to make appropriations, and to declare an emergency.</w:t>
            </w:r>
          </w:p>
        </w:tc>
      </w:tr>
      <w:tr w:rsidR="00FF7CA1" w14:paraId="41F20C82" w14:textId="77777777" w:rsidTr="009E57D3">
        <w:trPr>
          <w:tblCellSpacing w:w="15" w:type="dxa"/>
        </w:trPr>
        <w:tc>
          <w:tcPr>
            <w:tcW w:w="0" w:type="auto"/>
            <w:vAlign w:val="center"/>
            <w:hideMark/>
          </w:tcPr>
          <w:p w14:paraId="1A4C23E9" w14:textId="77777777" w:rsidR="00FF7CA1" w:rsidRDefault="00FF7CA1" w:rsidP="00FF7CA1">
            <w:pPr>
              <w:spacing w:line="240" w:lineRule="auto"/>
              <w:rPr>
                <w:rFonts w:eastAsia="Times New Roman"/>
              </w:rPr>
            </w:pPr>
            <w:r>
              <w:rPr>
                <w:rFonts w:eastAsia="Times New Roman"/>
              </w:rPr>
              <w:t> </w:t>
            </w:r>
          </w:p>
        </w:tc>
        <w:tc>
          <w:tcPr>
            <w:tcW w:w="1250" w:type="pct"/>
            <w:hideMark/>
          </w:tcPr>
          <w:p w14:paraId="760A53E6"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541A20A" w14:textId="77777777" w:rsidR="00FF7CA1" w:rsidRDefault="00FF7CA1" w:rsidP="00FF7CA1">
            <w:pPr>
              <w:spacing w:line="240" w:lineRule="auto"/>
              <w:rPr>
                <w:rFonts w:eastAsia="Times New Roman"/>
                <w:szCs w:val="24"/>
              </w:rPr>
            </w:pPr>
            <w:r>
              <w:rPr>
                <w:rFonts w:eastAsia="Times New Roman"/>
              </w:rPr>
              <w:t xml:space="preserve">3/27/2020 - </w:t>
            </w:r>
            <w:r>
              <w:rPr>
                <w:rFonts w:eastAsia="Times New Roman"/>
                <w:b/>
                <w:bCs/>
              </w:rPr>
              <w:t>SIGNED BY GOVERNOR</w:t>
            </w:r>
            <w:r>
              <w:rPr>
                <w:rFonts w:eastAsia="Times New Roman"/>
              </w:rPr>
              <w:t>; Emergency: effective 3/27/20</w:t>
            </w:r>
          </w:p>
        </w:tc>
      </w:tr>
      <w:tr w:rsidR="00FF7CA1" w14:paraId="323F34BC" w14:textId="77777777" w:rsidTr="009E57D3">
        <w:trPr>
          <w:tblCellSpacing w:w="15" w:type="dxa"/>
        </w:trPr>
        <w:tc>
          <w:tcPr>
            <w:tcW w:w="0" w:type="auto"/>
            <w:gridSpan w:val="3"/>
            <w:vAlign w:val="center"/>
            <w:hideMark/>
          </w:tcPr>
          <w:p w14:paraId="7DD6BDE0" w14:textId="77777777" w:rsidR="00FF7CA1" w:rsidRDefault="00FF7CA1" w:rsidP="00FF7CA1">
            <w:pPr>
              <w:spacing w:line="240" w:lineRule="auto"/>
              <w:rPr>
                <w:rFonts w:eastAsia="Times New Roman"/>
              </w:rPr>
            </w:pPr>
            <w:r>
              <w:rPr>
                <w:rFonts w:eastAsia="Times New Roman"/>
              </w:rPr>
              <w:t> </w:t>
            </w:r>
          </w:p>
        </w:tc>
      </w:tr>
      <w:tr w:rsidR="00FF7CA1" w14:paraId="5C2EFA90" w14:textId="77777777" w:rsidTr="009E57D3">
        <w:trPr>
          <w:tblCellSpacing w:w="15" w:type="dxa"/>
        </w:trPr>
        <w:tc>
          <w:tcPr>
            <w:tcW w:w="650" w:type="pct"/>
            <w:hideMark/>
          </w:tcPr>
          <w:p w14:paraId="3DD6DB9A" w14:textId="77777777" w:rsidR="00FF7CA1" w:rsidRDefault="00FF7CA1" w:rsidP="00FF7CA1">
            <w:pPr>
              <w:spacing w:line="240" w:lineRule="auto"/>
              <w:rPr>
                <w:rFonts w:eastAsia="Times New Roman"/>
              </w:rPr>
            </w:pPr>
            <w:r>
              <w:rPr>
                <w:rStyle w:val="Strong"/>
              </w:rPr>
              <w:t>HB218</w:t>
            </w:r>
          </w:p>
        </w:tc>
        <w:tc>
          <w:tcPr>
            <w:tcW w:w="0" w:type="auto"/>
            <w:gridSpan w:val="2"/>
            <w:vAlign w:val="center"/>
            <w:hideMark/>
          </w:tcPr>
          <w:p w14:paraId="76B36B79" w14:textId="77777777" w:rsidR="00FF7CA1" w:rsidRDefault="00FF7CA1" w:rsidP="00FF7CA1">
            <w:pPr>
              <w:spacing w:line="240" w:lineRule="auto"/>
              <w:rPr>
                <w:rFonts w:eastAsia="Times New Roman"/>
              </w:rPr>
            </w:pPr>
            <w:r>
              <w:rPr>
                <w:rStyle w:val="Strong"/>
              </w:rPr>
              <w:t>PUBLIC-PRIVATE PARTNERSHIPS</w:t>
            </w:r>
            <w:r>
              <w:rPr>
                <w:rFonts w:eastAsia="Times New Roman"/>
              </w:rPr>
              <w:t xml:space="preserve"> (PATTON T) To authorize certain public entities to enter into public-private initiatives with a private party through a public-private agreement regarding public facilities.</w:t>
            </w:r>
          </w:p>
        </w:tc>
      </w:tr>
      <w:tr w:rsidR="00FF7CA1" w14:paraId="19CE07E7" w14:textId="77777777" w:rsidTr="009E57D3">
        <w:trPr>
          <w:tblCellSpacing w:w="15" w:type="dxa"/>
        </w:trPr>
        <w:tc>
          <w:tcPr>
            <w:tcW w:w="0" w:type="auto"/>
            <w:vAlign w:val="center"/>
            <w:hideMark/>
          </w:tcPr>
          <w:p w14:paraId="114F5F06" w14:textId="77777777" w:rsidR="00FF7CA1" w:rsidRDefault="00FF7CA1" w:rsidP="00FF7CA1">
            <w:pPr>
              <w:spacing w:line="240" w:lineRule="auto"/>
              <w:rPr>
                <w:rFonts w:eastAsia="Times New Roman"/>
              </w:rPr>
            </w:pPr>
            <w:r>
              <w:rPr>
                <w:rFonts w:eastAsia="Times New Roman"/>
              </w:rPr>
              <w:t> </w:t>
            </w:r>
          </w:p>
        </w:tc>
        <w:tc>
          <w:tcPr>
            <w:tcW w:w="1250" w:type="pct"/>
            <w:hideMark/>
          </w:tcPr>
          <w:p w14:paraId="2CFD348F"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8D62174" w14:textId="77777777" w:rsidR="00FF7CA1" w:rsidRDefault="00FF7CA1" w:rsidP="00FF7CA1">
            <w:pPr>
              <w:spacing w:line="240" w:lineRule="auto"/>
              <w:rPr>
                <w:rFonts w:eastAsia="Times New Roman"/>
                <w:szCs w:val="24"/>
              </w:rPr>
            </w:pPr>
            <w:r>
              <w:rPr>
                <w:rFonts w:eastAsia="Times New Roman"/>
              </w:rPr>
              <w:t xml:space="preserve">6/9/2020 - </w:t>
            </w:r>
            <w:r>
              <w:rPr>
                <w:rFonts w:eastAsia="Times New Roman"/>
                <w:b/>
                <w:bCs/>
              </w:rPr>
              <w:t>BILL AMENDED</w:t>
            </w:r>
            <w:r>
              <w:rPr>
                <w:rFonts w:eastAsia="Times New Roman"/>
              </w:rPr>
              <w:t>, House State and Local Government, (Fourth Hearing)</w:t>
            </w:r>
          </w:p>
        </w:tc>
      </w:tr>
      <w:tr w:rsidR="00FF7CA1" w14:paraId="1CECAA91" w14:textId="77777777" w:rsidTr="009E57D3">
        <w:trPr>
          <w:tblCellSpacing w:w="15" w:type="dxa"/>
        </w:trPr>
        <w:tc>
          <w:tcPr>
            <w:tcW w:w="0" w:type="auto"/>
            <w:gridSpan w:val="3"/>
            <w:vAlign w:val="center"/>
            <w:hideMark/>
          </w:tcPr>
          <w:p w14:paraId="1011FB91" w14:textId="77777777" w:rsidR="00FF7CA1" w:rsidRDefault="00FF7CA1" w:rsidP="00FF7CA1">
            <w:pPr>
              <w:spacing w:line="240" w:lineRule="auto"/>
              <w:rPr>
                <w:rFonts w:eastAsia="Times New Roman"/>
              </w:rPr>
            </w:pPr>
            <w:r>
              <w:rPr>
                <w:rFonts w:eastAsia="Times New Roman"/>
              </w:rPr>
              <w:t> </w:t>
            </w:r>
          </w:p>
        </w:tc>
      </w:tr>
      <w:tr w:rsidR="00FF7CA1" w14:paraId="6B13D9A8" w14:textId="77777777" w:rsidTr="009E57D3">
        <w:trPr>
          <w:tblCellSpacing w:w="15" w:type="dxa"/>
        </w:trPr>
        <w:tc>
          <w:tcPr>
            <w:tcW w:w="650" w:type="pct"/>
            <w:hideMark/>
          </w:tcPr>
          <w:p w14:paraId="3E583BB1" w14:textId="77777777" w:rsidR="00FF7CA1" w:rsidRDefault="00FF7CA1" w:rsidP="00FF7CA1">
            <w:pPr>
              <w:spacing w:line="240" w:lineRule="auto"/>
              <w:rPr>
                <w:rFonts w:eastAsia="Times New Roman"/>
              </w:rPr>
            </w:pPr>
            <w:r>
              <w:rPr>
                <w:rStyle w:val="Strong"/>
              </w:rPr>
              <w:t>HB220</w:t>
            </w:r>
          </w:p>
        </w:tc>
        <w:tc>
          <w:tcPr>
            <w:tcW w:w="0" w:type="auto"/>
            <w:gridSpan w:val="2"/>
            <w:vAlign w:val="center"/>
            <w:hideMark/>
          </w:tcPr>
          <w:p w14:paraId="59F6C5EC" w14:textId="77777777" w:rsidR="00FF7CA1" w:rsidRDefault="00FF7CA1" w:rsidP="00FF7CA1">
            <w:pPr>
              <w:spacing w:line="240" w:lineRule="auto"/>
              <w:rPr>
                <w:rFonts w:eastAsia="Times New Roman"/>
              </w:rPr>
            </w:pPr>
            <w:r>
              <w:rPr>
                <w:rStyle w:val="Strong"/>
              </w:rPr>
              <w:t>GOVERNMENT BLOCKCHAIN USE</w:t>
            </w:r>
            <w:r>
              <w:rPr>
                <w:rFonts w:eastAsia="Times New Roman"/>
              </w:rPr>
              <w:t xml:space="preserve"> (CARFAGNA R) To allow a governmental entity to utilize distributed ledger technology, including blockchain technology.</w:t>
            </w:r>
          </w:p>
        </w:tc>
      </w:tr>
      <w:tr w:rsidR="00FF7CA1" w14:paraId="68DDB77E" w14:textId="77777777" w:rsidTr="009E57D3">
        <w:trPr>
          <w:tblCellSpacing w:w="15" w:type="dxa"/>
        </w:trPr>
        <w:tc>
          <w:tcPr>
            <w:tcW w:w="0" w:type="auto"/>
            <w:vAlign w:val="center"/>
            <w:hideMark/>
          </w:tcPr>
          <w:p w14:paraId="7391E396" w14:textId="77777777" w:rsidR="00FF7CA1" w:rsidRDefault="00FF7CA1" w:rsidP="00FF7CA1">
            <w:pPr>
              <w:spacing w:line="240" w:lineRule="auto"/>
              <w:rPr>
                <w:rFonts w:eastAsia="Times New Roman"/>
              </w:rPr>
            </w:pPr>
            <w:r>
              <w:rPr>
                <w:rFonts w:eastAsia="Times New Roman"/>
              </w:rPr>
              <w:t> </w:t>
            </w:r>
          </w:p>
        </w:tc>
        <w:tc>
          <w:tcPr>
            <w:tcW w:w="1250" w:type="pct"/>
            <w:hideMark/>
          </w:tcPr>
          <w:p w14:paraId="3ED4DE83"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7692C86" w14:textId="77777777" w:rsidR="00FF7CA1" w:rsidRDefault="00FF7CA1" w:rsidP="00FF7CA1">
            <w:pPr>
              <w:spacing w:line="240" w:lineRule="auto"/>
              <w:rPr>
                <w:rFonts w:eastAsia="Times New Roman"/>
                <w:szCs w:val="24"/>
              </w:rPr>
            </w:pPr>
            <w:r>
              <w:rPr>
                <w:rFonts w:eastAsia="Times New Roman"/>
              </w:rPr>
              <w:t xml:space="preserve">6/12/2019 - </w:t>
            </w:r>
            <w:r>
              <w:rPr>
                <w:rFonts w:eastAsia="Times New Roman"/>
                <w:b/>
                <w:bCs/>
              </w:rPr>
              <w:t>REPORTED OUT AS AMENDED</w:t>
            </w:r>
            <w:r>
              <w:rPr>
                <w:rFonts w:eastAsia="Times New Roman"/>
              </w:rPr>
              <w:t>, House Commerce and Labor, (Third Hearing)</w:t>
            </w:r>
          </w:p>
        </w:tc>
      </w:tr>
      <w:tr w:rsidR="00FF7CA1" w14:paraId="3B2130C2" w14:textId="77777777" w:rsidTr="009E57D3">
        <w:trPr>
          <w:tblCellSpacing w:w="15" w:type="dxa"/>
        </w:trPr>
        <w:tc>
          <w:tcPr>
            <w:tcW w:w="0" w:type="auto"/>
            <w:gridSpan w:val="3"/>
            <w:vAlign w:val="center"/>
            <w:hideMark/>
          </w:tcPr>
          <w:p w14:paraId="1CD53A10" w14:textId="77777777" w:rsidR="00FF7CA1" w:rsidRDefault="00FF7CA1" w:rsidP="00FF7CA1">
            <w:pPr>
              <w:spacing w:line="240" w:lineRule="auto"/>
              <w:rPr>
                <w:rFonts w:eastAsia="Times New Roman"/>
              </w:rPr>
            </w:pPr>
            <w:r>
              <w:rPr>
                <w:rFonts w:eastAsia="Times New Roman"/>
              </w:rPr>
              <w:t> </w:t>
            </w:r>
          </w:p>
        </w:tc>
      </w:tr>
      <w:tr w:rsidR="00FF7CA1" w14:paraId="7E65C2D8" w14:textId="77777777" w:rsidTr="009E57D3">
        <w:trPr>
          <w:tblCellSpacing w:w="15" w:type="dxa"/>
        </w:trPr>
        <w:tc>
          <w:tcPr>
            <w:tcW w:w="650" w:type="pct"/>
            <w:hideMark/>
          </w:tcPr>
          <w:p w14:paraId="03585E1E" w14:textId="77777777" w:rsidR="00FF7CA1" w:rsidRDefault="00FF7CA1" w:rsidP="00FF7CA1">
            <w:pPr>
              <w:spacing w:line="240" w:lineRule="auto"/>
              <w:rPr>
                <w:rFonts w:eastAsia="Times New Roman"/>
              </w:rPr>
            </w:pPr>
            <w:r>
              <w:rPr>
                <w:rStyle w:val="Strong"/>
              </w:rPr>
              <w:t>HB238</w:t>
            </w:r>
          </w:p>
        </w:tc>
        <w:tc>
          <w:tcPr>
            <w:tcW w:w="0" w:type="auto"/>
            <w:gridSpan w:val="2"/>
            <w:vAlign w:val="center"/>
            <w:hideMark/>
          </w:tcPr>
          <w:p w14:paraId="701F5DFE" w14:textId="77777777" w:rsidR="00FF7CA1" w:rsidRDefault="00FF7CA1" w:rsidP="00FF7CA1">
            <w:pPr>
              <w:spacing w:line="240" w:lineRule="auto"/>
              <w:rPr>
                <w:rFonts w:eastAsia="Times New Roman"/>
              </w:rPr>
            </w:pPr>
            <w:r>
              <w:rPr>
                <w:rStyle w:val="Strong"/>
              </w:rPr>
              <w:t>WHISTLEBLOWER PROTECTIONS</w:t>
            </w:r>
            <w:r>
              <w:rPr>
                <w:rFonts w:eastAsia="Times New Roman"/>
              </w:rPr>
              <w:t xml:space="preserve"> (CERA J, SCHERER G) To revise Ohio's whistleblower protection laws.</w:t>
            </w:r>
          </w:p>
        </w:tc>
      </w:tr>
      <w:tr w:rsidR="00FF7CA1" w14:paraId="480F99F5" w14:textId="77777777" w:rsidTr="009E57D3">
        <w:trPr>
          <w:tblCellSpacing w:w="15" w:type="dxa"/>
        </w:trPr>
        <w:tc>
          <w:tcPr>
            <w:tcW w:w="0" w:type="auto"/>
            <w:vAlign w:val="center"/>
            <w:hideMark/>
          </w:tcPr>
          <w:p w14:paraId="20F0D620" w14:textId="77777777" w:rsidR="00FF7CA1" w:rsidRDefault="00FF7CA1" w:rsidP="00FF7CA1">
            <w:pPr>
              <w:spacing w:line="240" w:lineRule="auto"/>
              <w:rPr>
                <w:rFonts w:eastAsia="Times New Roman"/>
              </w:rPr>
            </w:pPr>
            <w:r>
              <w:rPr>
                <w:rFonts w:eastAsia="Times New Roman"/>
              </w:rPr>
              <w:t> </w:t>
            </w:r>
          </w:p>
        </w:tc>
        <w:tc>
          <w:tcPr>
            <w:tcW w:w="1250" w:type="pct"/>
            <w:hideMark/>
          </w:tcPr>
          <w:p w14:paraId="525354A1"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1E27782" w14:textId="77777777" w:rsidR="00FF7CA1" w:rsidRDefault="00FF7CA1" w:rsidP="00FF7CA1">
            <w:pPr>
              <w:spacing w:line="240" w:lineRule="auto"/>
              <w:rPr>
                <w:rFonts w:eastAsia="Times New Roman"/>
                <w:szCs w:val="24"/>
              </w:rPr>
            </w:pPr>
            <w:r>
              <w:rPr>
                <w:rFonts w:eastAsia="Times New Roman"/>
              </w:rPr>
              <w:t xml:space="preserve">2/26/2020 - </w:t>
            </w:r>
            <w:r>
              <w:rPr>
                <w:rFonts w:eastAsia="Times New Roman"/>
                <w:b/>
                <w:bCs/>
              </w:rPr>
              <w:t>REPORTED OUT</w:t>
            </w:r>
            <w:r>
              <w:rPr>
                <w:rFonts w:eastAsia="Times New Roman"/>
              </w:rPr>
              <w:t>, House Civil Justice, (Sixth Hearing)</w:t>
            </w:r>
          </w:p>
        </w:tc>
      </w:tr>
      <w:tr w:rsidR="00FF7CA1" w14:paraId="1566D0CB" w14:textId="77777777" w:rsidTr="009E57D3">
        <w:trPr>
          <w:tblCellSpacing w:w="15" w:type="dxa"/>
        </w:trPr>
        <w:tc>
          <w:tcPr>
            <w:tcW w:w="0" w:type="auto"/>
            <w:gridSpan w:val="3"/>
            <w:vAlign w:val="center"/>
            <w:hideMark/>
          </w:tcPr>
          <w:p w14:paraId="19921CC7" w14:textId="77777777" w:rsidR="00FF7CA1" w:rsidRDefault="00FF7CA1" w:rsidP="00FF7CA1">
            <w:pPr>
              <w:spacing w:line="240" w:lineRule="auto"/>
              <w:rPr>
                <w:rFonts w:eastAsia="Times New Roman"/>
              </w:rPr>
            </w:pPr>
            <w:r>
              <w:rPr>
                <w:rFonts w:eastAsia="Times New Roman"/>
              </w:rPr>
              <w:t> </w:t>
            </w:r>
          </w:p>
        </w:tc>
      </w:tr>
      <w:tr w:rsidR="00FF7CA1" w14:paraId="12D95065" w14:textId="77777777" w:rsidTr="009E57D3">
        <w:trPr>
          <w:tblCellSpacing w:w="15" w:type="dxa"/>
        </w:trPr>
        <w:tc>
          <w:tcPr>
            <w:tcW w:w="650" w:type="pct"/>
            <w:hideMark/>
          </w:tcPr>
          <w:p w14:paraId="2464AEB3" w14:textId="77777777" w:rsidR="00FF7CA1" w:rsidRDefault="00FF7CA1" w:rsidP="00FF7CA1">
            <w:pPr>
              <w:spacing w:line="240" w:lineRule="auto"/>
              <w:rPr>
                <w:rFonts w:eastAsia="Times New Roman"/>
              </w:rPr>
            </w:pPr>
            <w:r>
              <w:rPr>
                <w:rStyle w:val="Strong"/>
              </w:rPr>
              <w:t>HB263</w:t>
            </w:r>
          </w:p>
        </w:tc>
        <w:tc>
          <w:tcPr>
            <w:tcW w:w="0" w:type="auto"/>
            <w:gridSpan w:val="2"/>
            <w:vAlign w:val="center"/>
            <w:hideMark/>
          </w:tcPr>
          <w:p w14:paraId="458ED049" w14:textId="77777777" w:rsidR="00FF7CA1" w:rsidRDefault="00FF7CA1" w:rsidP="00FF7CA1">
            <w:pPr>
              <w:spacing w:line="240" w:lineRule="auto"/>
              <w:rPr>
                <w:rFonts w:eastAsia="Times New Roman"/>
              </w:rPr>
            </w:pPr>
            <w:r>
              <w:rPr>
                <w:rStyle w:val="Strong"/>
              </w:rPr>
              <w:t>OCCUPATIONAL LICENSING-CRIMINAL CONVICTIONS</w:t>
            </w:r>
            <w:r>
              <w:rPr>
                <w:rFonts w:eastAsia="Times New Roman"/>
              </w:rPr>
              <w:t xml:space="preserve"> (KOEHLER K) To revise the initial occupational licensing restrictions applicable to individuals convicted of criminal offenses.</w:t>
            </w:r>
          </w:p>
        </w:tc>
      </w:tr>
      <w:tr w:rsidR="00FF7CA1" w14:paraId="1F1233BC" w14:textId="77777777" w:rsidTr="009E57D3">
        <w:trPr>
          <w:tblCellSpacing w:w="15" w:type="dxa"/>
        </w:trPr>
        <w:tc>
          <w:tcPr>
            <w:tcW w:w="0" w:type="auto"/>
            <w:vAlign w:val="center"/>
            <w:hideMark/>
          </w:tcPr>
          <w:p w14:paraId="35EDFE4C" w14:textId="77777777" w:rsidR="00FF7CA1" w:rsidRDefault="00FF7CA1" w:rsidP="00FF7CA1">
            <w:pPr>
              <w:spacing w:line="240" w:lineRule="auto"/>
              <w:rPr>
                <w:rFonts w:eastAsia="Times New Roman"/>
              </w:rPr>
            </w:pPr>
            <w:r>
              <w:rPr>
                <w:rFonts w:eastAsia="Times New Roman"/>
              </w:rPr>
              <w:t> </w:t>
            </w:r>
          </w:p>
        </w:tc>
        <w:tc>
          <w:tcPr>
            <w:tcW w:w="1250" w:type="pct"/>
            <w:hideMark/>
          </w:tcPr>
          <w:p w14:paraId="064167A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632346F" w14:textId="77777777" w:rsidR="00FF7CA1" w:rsidRDefault="00FF7CA1" w:rsidP="00FF7CA1">
            <w:pPr>
              <w:spacing w:line="240" w:lineRule="auto"/>
              <w:rPr>
                <w:rFonts w:eastAsia="Times New Roman"/>
                <w:szCs w:val="24"/>
              </w:rPr>
            </w:pPr>
            <w:r>
              <w:rPr>
                <w:rFonts w:eastAsia="Times New Roman"/>
              </w:rPr>
              <w:t>9/23/2020 - Senate Transportation, Commerce and Workforce, (Second Hearing)</w:t>
            </w:r>
          </w:p>
        </w:tc>
      </w:tr>
      <w:tr w:rsidR="00FF7CA1" w14:paraId="6C7BC6AF" w14:textId="77777777" w:rsidTr="009E57D3">
        <w:trPr>
          <w:tblCellSpacing w:w="15" w:type="dxa"/>
        </w:trPr>
        <w:tc>
          <w:tcPr>
            <w:tcW w:w="0" w:type="auto"/>
            <w:gridSpan w:val="3"/>
            <w:vAlign w:val="center"/>
            <w:hideMark/>
          </w:tcPr>
          <w:p w14:paraId="1857699F" w14:textId="77777777" w:rsidR="00FF7CA1" w:rsidRDefault="00FF7CA1" w:rsidP="00FF7CA1">
            <w:pPr>
              <w:spacing w:line="240" w:lineRule="auto"/>
              <w:rPr>
                <w:rFonts w:eastAsia="Times New Roman"/>
              </w:rPr>
            </w:pPr>
            <w:r>
              <w:rPr>
                <w:rFonts w:eastAsia="Times New Roman"/>
              </w:rPr>
              <w:t> </w:t>
            </w:r>
          </w:p>
        </w:tc>
      </w:tr>
      <w:tr w:rsidR="00FF7CA1" w14:paraId="71ABB83C" w14:textId="77777777" w:rsidTr="009E57D3">
        <w:trPr>
          <w:tblCellSpacing w:w="15" w:type="dxa"/>
        </w:trPr>
        <w:tc>
          <w:tcPr>
            <w:tcW w:w="650" w:type="pct"/>
            <w:hideMark/>
          </w:tcPr>
          <w:p w14:paraId="6382242E" w14:textId="77777777" w:rsidR="00FF7CA1" w:rsidRDefault="00FF7CA1" w:rsidP="00FF7CA1">
            <w:pPr>
              <w:spacing w:line="240" w:lineRule="auto"/>
              <w:rPr>
                <w:rFonts w:eastAsia="Times New Roman"/>
              </w:rPr>
            </w:pPr>
            <w:r>
              <w:rPr>
                <w:rStyle w:val="Strong"/>
              </w:rPr>
              <w:t>HB264</w:t>
            </w:r>
          </w:p>
        </w:tc>
        <w:tc>
          <w:tcPr>
            <w:tcW w:w="0" w:type="auto"/>
            <w:gridSpan w:val="2"/>
            <w:vAlign w:val="center"/>
            <w:hideMark/>
          </w:tcPr>
          <w:p w14:paraId="12B2D540" w14:textId="77777777" w:rsidR="00FF7CA1" w:rsidRDefault="00FF7CA1" w:rsidP="00FF7CA1">
            <w:pPr>
              <w:spacing w:line="240" w:lineRule="auto"/>
              <w:rPr>
                <w:rFonts w:eastAsia="Times New Roman"/>
              </w:rPr>
            </w:pPr>
            <w:r>
              <w:rPr>
                <w:rStyle w:val="Strong"/>
              </w:rPr>
              <w:t>WATER DEVELOPMENT-LOAN REFINANCING</w:t>
            </w:r>
            <w:r>
              <w:rPr>
                <w:rFonts w:eastAsia="Times New Roman"/>
              </w:rPr>
              <w:t xml:space="preserve"> (WILKIN S, O'BRIEN M) To allow the Ohio Water Development Authority to provide for the refinancing of loans for certain public water and </w:t>
            </w:r>
            <w:proofErr w:type="gramStart"/>
            <w:r>
              <w:rPr>
                <w:rFonts w:eastAsia="Times New Roman"/>
              </w:rPr>
              <w:t>waste water</w:t>
            </w:r>
            <w:proofErr w:type="gramEnd"/>
            <w:r>
              <w:rPr>
                <w:rFonts w:eastAsia="Times New Roman"/>
              </w:rPr>
              <w:t xml:space="preserve"> infrastructure projects.</w:t>
            </w:r>
          </w:p>
        </w:tc>
      </w:tr>
      <w:tr w:rsidR="00FF7CA1" w14:paraId="05064011" w14:textId="77777777" w:rsidTr="009E57D3">
        <w:trPr>
          <w:tblCellSpacing w:w="15" w:type="dxa"/>
        </w:trPr>
        <w:tc>
          <w:tcPr>
            <w:tcW w:w="0" w:type="auto"/>
            <w:vAlign w:val="center"/>
            <w:hideMark/>
          </w:tcPr>
          <w:p w14:paraId="63C7DAA5" w14:textId="77777777" w:rsidR="00FF7CA1" w:rsidRDefault="00FF7CA1" w:rsidP="00FF7CA1">
            <w:pPr>
              <w:spacing w:line="240" w:lineRule="auto"/>
              <w:rPr>
                <w:rFonts w:eastAsia="Times New Roman"/>
              </w:rPr>
            </w:pPr>
            <w:r>
              <w:rPr>
                <w:rFonts w:eastAsia="Times New Roman"/>
              </w:rPr>
              <w:t> </w:t>
            </w:r>
          </w:p>
        </w:tc>
        <w:tc>
          <w:tcPr>
            <w:tcW w:w="1250" w:type="pct"/>
            <w:hideMark/>
          </w:tcPr>
          <w:p w14:paraId="051BC7BC"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CA17F8" w14:textId="77777777" w:rsidR="00FF7CA1" w:rsidRDefault="00FF7CA1" w:rsidP="00FF7CA1">
            <w:pPr>
              <w:spacing w:line="240" w:lineRule="auto"/>
              <w:rPr>
                <w:rFonts w:eastAsia="Times New Roman"/>
                <w:szCs w:val="24"/>
              </w:rPr>
            </w:pPr>
            <w:r>
              <w:rPr>
                <w:rFonts w:eastAsia="Times New Roman"/>
              </w:rPr>
              <w:t xml:space="preserve">6/30/2020 - </w:t>
            </w:r>
            <w:r>
              <w:rPr>
                <w:rFonts w:eastAsia="Times New Roman"/>
                <w:b/>
                <w:bCs/>
              </w:rPr>
              <w:t>PASSED BY SENATE</w:t>
            </w:r>
            <w:r>
              <w:rPr>
                <w:rFonts w:eastAsia="Times New Roman"/>
              </w:rPr>
              <w:t>; Vote 29-0</w:t>
            </w:r>
          </w:p>
        </w:tc>
      </w:tr>
      <w:tr w:rsidR="00FF7CA1" w14:paraId="01EA1E94" w14:textId="77777777" w:rsidTr="009E57D3">
        <w:trPr>
          <w:tblCellSpacing w:w="15" w:type="dxa"/>
        </w:trPr>
        <w:tc>
          <w:tcPr>
            <w:tcW w:w="0" w:type="auto"/>
            <w:gridSpan w:val="3"/>
            <w:vAlign w:val="center"/>
            <w:hideMark/>
          </w:tcPr>
          <w:p w14:paraId="5BD47DC7" w14:textId="77777777" w:rsidR="00FF7CA1" w:rsidRDefault="00FF7CA1" w:rsidP="00FF7CA1">
            <w:pPr>
              <w:spacing w:line="240" w:lineRule="auto"/>
              <w:rPr>
                <w:rFonts w:eastAsia="Times New Roman"/>
              </w:rPr>
            </w:pPr>
            <w:r>
              <w:rPr>
                <w:rFonts w:eastAsia="Times New Roman"/>
              </w:rPr>
              <w:t> </w:t>
            </w:r>
          </w:p>
        </w:tc>
      </w:tr>
      <w:tr w:rsidR="00FF7CA1" w14:paraId="62D7C5D0" w14:textId="77777777" w:rsidTr="009E57D3">
        <w:trPr>
          <w:tblCellSpacing w:w="15" w:type="dxa"/>
        </w:trPr>
        <w:tc>
          <w:tcPr>
            <w:tcW w:w="650" w:type="pct"/>
            <w:hideMark/>
          </w:tcPr>
          <w:p w14:paraId="0DA3BABB" w14:textId="77777777" w:rsidR="00FF7CA1" w:rsidRDefault="00FF7CA1" w:rsidP="00FF7CA1">
            <w:pPr>
              <w:spacing w:line="240" w:lineRule="auto"/>
              <w:rPr>
                <w:rFonts w:eastAsia="Times New Roman"/>
              </w:rPr>
            </w:pPr>
            <w:r>
              <w:rPr>
                <w:rStyle w:val="Strong"/>
              </w:rPr>
              <w:t>HB308</w:t>
            </w:r>
          </w:p>
        </w:tc>
        <w:tc>
          <w:tcPr>
            <w:tcW w:w="0" w:type="auto"/>
            <w:gridSpan w:val="2"/>
            <w:vAlign w:val="center"/>
            <w:hideMark/>
          </w:tcPr>
          <w:p w14:paraId="5D3F5CCB" w14:textId="77777777" w:rsidR="00FF7CA1" w:rsidRDefault="00FF7CA1" w:rsidP="00FF7CA1">
            <w:pPr>
              <w:spacing w:line="240" w:lineRule="auto"/>
              <w:rPr>
                <w:rFonts w:eastAsia="Times New Roman"/>
              </w:rPr>
            </w:pPr>
            <w:r>
              <w:rPr>
                <w:rStyle w:val="Strong"/>
              </w:rPr>
              <w:t>PTSD COVERAGE - FIRST RESPONDERS</w:t>
            </w:r>
            <w:r>
              <w:rPr>
                <w:rFonts w:eastAsia="Times New Roman"/>
              </w:rPr>
              <w:t xml:space="preserve"> (PATTON T) Concerning workers' compensation and disability retirement for peace officers, firefighters, and emergency medical workers diagnosed with posttraumatic stress disorder arising from employment without an accompanying physical injury.</w:t>
            </w:r>
          </w:p>
        </w:tc>
      </w:tr>
      <w:tr w:rsidR="00FF7CA1" w14:paraId="2642C9CA" w14:textId="77777777" w:rsidTr="009E57D3">
        <w:trPr>
          <w:tblCellSpacing w:w="15" w:type="dxa"/>
        </w:trPr>
        <w:tc>
          <w:tcPr>
            <w:tcW w:w="0" w:type="auto"/>
            <w:vAlign w:val="center"/>
            <w:hideMark/>
          </w:tcPr>
          <w:p w14:paraId="0ACCB640" w14:textId="77777777" w:rsidR="00FF7CA1" w:rsidRDefault="00FF7CA1" w:rsidP="00FF7CA1">
            <w:pPr>
              <w:spacing w:line="240" w:lineRule="auto"/>
              <w:rPr>
                <w:rFonts w:eastAsia="Times New Roman"/>
              </w:rPr>
            </w:pPr>
            <w:r>
              <w:rPr>
                <w:rFonts w:eastAsia="Times New Roman"/>
              </w:rPr>
              <w:lastRenderedPageBreak/>
              <w:t> </w:t>
            </w:r>
          </w:p>
        </w:tc>
        <w:tc>
          <w:tcPr>
            <w:tcW w:w="1250" w:type="pct"/>
            <w:hideMark/>
          </w:tcPr>
          <w:p w14:paraId="6A786820"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83F7A47" w14:textId="77777777" w:rsidR="00FF7CA1" w:rsidRDefault="00FF7CA1" w:rsidP="00FF7CA1">
            <w:pPr>
              <w:spacing w:line="240" w:lineRule="auto"/>
              <w:rPr>
                <w:rFonts w:eastAsia="Times New Roman"/>
                <w:szCs w:val="24"/>
              </w:rPr>
            </w:pPr>
            <w:r>
              <w:rPr>
                <w:rFonts w:eastAsia="Times New Roman"/>
              </w:rPr>
              <w:t xml:space="preserve">6/3/2020 - Senate General Government and Agency </w:t>
            </w:r>
            <w:proofErr w:type="gramStart"/>
            <w:r>
              <w:rPr>
                <w:rFonts w:eastAsia="Times New Roman"/>
              </w:rPr>
              <w:t>Review ,</w:t>
            </w:r>
            <w:proofErr w:type="gramEnd"/>
            <w:r>
              <w:rPr>
                <w:rFonts w:eastAsia="Times New Roman"/>
              </w:rPr>
              <w:t xml:space="preserve"> (Third Hearing)</w:t>
            </w:r>
          </w:p>
        </w:tc>
      </w:tr>
      <w:tr w:rsidR="00FF7CA1" w14:paraId="2DFDE999" w14:textId="77777777" w:rsidTr="009E57D3">
        <w:trPr>
          <w:tblCellSpacing w:w="15" w:type="dxa"/>
        </w:trPr>
        <w:tc>
          <w:tcPr>
            <w:tcW w:w="0" w:type="auto"/>
            <w:gridSpan w:val="3"/>
            <w:vAlign w:val="center"/>
            <w:hideMark/>
          </w:tcPr>
          <w:p w14:paraId="6B44159C" w14:textId="77777777" w:rsidR="00FF7CA1" w:rsidRDefault="00FF7CA1" w:rsidP="00FF7CA1">
            <w:pPr>
              <w:spacing w:line="240" w:lineRule="auto"/>
              <w:rPr>
                <w:rFonts w:eastAsia="Times New Roman"/>
              </w:rPr>
            </w:pPr>
            <w:r>
              <w:rPr>
                <w:rFonts w:eastAsia="Times New Roman"/>
              </w:rPr>
              <w:t> </w:t>
            </w:r>
          </w:p>
        </w:tc>
      </w:tr>
      <w:tr w:rsidR="00FF7CA1" w14:paraId="7AEB2D2B" w14:textId="77777777" w:rsidTr="009E57D3">
        <w:trPr>
          <w:tblCellSpacing w:w="15" w:type="dxa"/>
        </w:trPr>
        <w:tc>
          <w:tcPr>
            <w:tcW w:w="650" w:type="pct"/>
            <w:hideMark/>
          </w:tcPr>
          <w:p w14:paraId="00F76A07" w14:textId="77777777" w:rsidR="00FF7CA1" w:rsidRDefault="00FF7CA1" w:rsidP="00FF7CA1">
            <w:pPr>
              <w:spacing w:line="240" w:lineRule="auto"/>
              <w:rPr>
                <w:rFonts w:eastAsia="Times New Roman"/>
              </w:rPr>
            </w:pPr>
            <w:r>
              <w:rPr>
                <w:rStyle w:val="Strong"/>
              </w:rPr>
              <w:t>HB326</w:t>
            </w:r>
          </w:p>
        </w:tc>
        <w:tc>
          <w:tcPr>
            <w:tcW w:w="0" w:type="auto"/>
            <w:gridSpan w:val="2"/>
            <w:vAlign w:val="center"/>
            <w:hideMark/>
          </w:tcPr>
          <w:p w14:paraId="2EAB410C" w14:textId="77777777" w:rsidR="00FF7CA1" w:rsidRDefault="00FF7CA1" w:rsidP="00FF7CA1">
            <w:pPr>
              <w:spacing w:line="240" w:lineRule="auto"/>
              <w:rPr>
                <w:rFonts w:eastAsia="Times New Roman"/>
              </w:rPr>
            </w:pPr>
            <w:r>
              <w:rPr>
                <w:rStyle w:val="Strong"/>
              </w:rPr>
              <w:t>PUBLIC EMPLOYEE RETIREMENT-DISABILITY BENEFIT</w:t>
            </w:r>
            <w:r>
              <w:rPr>
                <w:rFonts w:eastAsia="Times New Roman"/>
              </w:rPr>
              <w:t xml:space="preserve"> (MILLER A) To allow a Public Employees Retirement System or School Employees Retirement System disability benefit recipient elected to certain offices to continue receiving a disability benefit during the term of office.</w:t>
            </w:r>
          </w:p>
        </w:tc>
      </w:tr>
      <w:tr w:rsidR="00FF7CA1" w14:paraId="3EFDA5EC" w14:textId="77777777" w:rsidTr="009E57D3">
        <w:trPr>
          <w:tblCellSpacing w:w="15" w:type="dxa"/>
        </w:trPr>
        <w:tc>
          <w:tcPr>
            <w:tcW w:w="0" w:type="auto"/>
            <w:vAlign w:val="center"/>
            <w:hideMark/>
          </w:tcPr>
          <w:p w14:paraId="2B30BEB9" w14:textId="77777777" w:rsidR="00FF7CA1" w:rsidRDefault="00FF7CA1" w:rsidP="00FF7CA1">
            <w:pPr>
              <w:spacing w:line="240" w:lineRule="auto"/>
              <w:rPr>
                <w:rFonts w:eastAsia="Times New Roman"/>
              </w:rPr>
            </w:pPr>
            <w:r>
              <w:rPr>
                <w:rFonts w:eastAsia="Times New Roman"/>
              </w:rPr>
              <w:t> </w:t>
            </w:r>
          </w:p>
        </w:tc>
        <w:tc>
          <w:tcPr>
            <w:tcW w:w="1250" w:type="pct"/>
            <w:hideMark/>
          </w:tcPr>
          <w:p w14:paraId="08119740"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5E43623" w14:textId="77777777" w:rsidR="00FF7CA1" w:rsidRDefault="00FF7CA1" w:rsidP="00FF7CA1">
            <w:pPr>
              <w:spacing w:line="240" w:lineRule="auto"/>
              <w:rPr>
                <w:rFonts w:eastAsia="Times New Roman"/>
                <w:szCs w:val="24"/>
              </w:rPr>
            </w:pPr>
            <w:r>
              <w:rPr>
                <w:rFonts w:eastAsia="Times New Roman"/>
              </w:rPr>
              <w:t>11/12/2019 - House Insurance, (First Hearing)</w:t>
            </w:r>
          </w:p>
        </w:tc>
      </w:tr>
      <w:tr w:rsidR="00FF7CA1" w14:paraId="73B1E4A3" w14:textId="77777777" w:rsidTr="009E57D3">
        <w:trPr>
          <w:tblCellSpacing w:w="15" w:type="dxa"/>
        </w:trPr>
        <w:tc>
          <w:tcPr>
            <w:tcW w:w="0" w:type="auto"/>
            <w:gridSpan w:val="3"/>
            <w:vAlign w:val="center"/>
            <w:hideMark/>
          </w:tcPr>
          <w:p w14:paraId="23D313F8" w14:textId="77777777" w:rsidR="00FF7CA1" w:rsidRDefault="00FF7CA1" w:rsidP="00FF7CA1">
            <w:pPr>
              <w:spacing w:line="240" w:lineRule="auto"/>
              <w:rPr>
                <w:rFonts w:eastAsia="Times New Roman"/>
              </w:rPr>
            </w:pPr>
            <w:r>
              <w:rPr>
                <w:rFonts w:eastAsia="Times New Roman"/>
              </w:rPr>
              <w:t> </w:t>
            </w:r>
          </w:p>
        </w:tc>
      </w:tr>
      <w:tr w:rsidR="00FF7CA1" w14:paraId="5A29F8FA" w14:textId="77777777" w:rsidTr="009E57D3">
        <w:trPr>
          <w:tblCellSpacing w:w="15" w:type="dxa"/>
        </w:trPr>
        <w:tc>
          <w:tcPr>
            <w:tcW w:w="650" w:type="pct"/>
            <w:hideMark/>
          </w:tcPr>
          <w:p w14:paraId="0A9D2F5D" w14:textId="77777777" w:rsidR="00FF7CA1" w:rsidRDefault="00FF7CA1" w:rsidP="00FF7CA1">
            <w:pPr>
              <w:spacing w:line="240" w:lineRule="auto"/>
              <w:rPr>
                <w:rFonts w:eastAsia="Times New Roman"/>
              </w:rPr>
            </w:pPr>
            <w:r>
              <w:rPr>
                <w:rStyle w:val="Strong"/>
              </w:rPr>
              <w:t>HB340</w:t>
            </w:r>
          </w:p>
        </w:tc>
        <w:tc>
          <w:tcPr>
            <w:tcW w:w="0" w:type="auto"/>
            <w:gridSpan w:val="2"/>
            <w:vAlign w:val="center"/>
            <w:hideMark/>
          </w:tcPr>
          <w:p w14:paraId="4B2EB6DC" w14:textId="77777777" w:rsidR="00FF7CA1" w:rsidRDefault="00FF7CA1" w:rsidP="00FF7CA1">
            <w:pPr>
              <w:spacing w:line="240" w:lineRule="auto"/>
              <w:rPr>
                <w:rFonts w:eastAsia="Times New Roman"/>
              </w:rPr>
            </w:pPr>
            <w:r>
              <w:rPr>
                <w:rStyle w:val="Strong"/>
              </w:rPr>
              <w:t>DRAINAGE LAW</w:t>
            </w:r>
            <w:r>
              <w:rPr>
                <w:rFonts w:eastAsia="Times New Roman"/>
              </w:rPr>
              <w:t xml:space="preserve"> (CUPP B) To revise the state's drainage laws.</w:t>
            </w:r>
          </w:p>
        </w:tc>
      </w:tr>
      <w:tr w:rsidR="00FF7CA1" w14:paraId="6D2FFC48" w14:textId="77777777" w:rsidTr="009E57D3">
        <w:trPr>
          <w:tblCellSpacing w:w="15" w:type="dxa"/>
        </w:trPr>
        <w:tc>
          <w:tcPr>
            <w:tcW w:w="0" w:type="auto"/>
            <w:vAlign w:val="center"/>
            <w:hideMark/>
          </w:tcPr>
          <w:p w14:paraId="17416D9B" w14:textId="77777777" w:rsidR="00FF7CA1" w:rsidRDefault="00FF7CA1" w:rsidP="00FF7CA1">
            <w:pPr>
              <w:spacing w:line="240" w:lineRule="auto"/>
              <w:rPr>
                <w:rFonts w:eastAsia="Times New Roman"/>
              </w:rPr>
            </w:pPr>
            <w:r>
              <w:rPr>
                <w:rFonts w:eastAsia="Times New Roman"/>
              </w:rPr>
              <w:t> </w:t>
            </w:r>
          </w:p>
        </w:tc>
        <w:tc>
          <w:tcPr>
            <w:tcW w:w="1250" w:type="pct"/>
            <w:hideMark/>
          </w:tcPr>
          <w:p w14:paraId="4416A48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3B2CB5A" w14:textId="77777777" w:rsidR="00FF7CA1" w:rsidRDefault="00FF7CA1" w:rsidP="00FF7CA1">
            <w:pPr>
              <w:spacing w:line="240" w:lineRule="auto"/>
              <w:rPr>
                <w:rFonts w:eastAsia="Times New Roman"/>
                <w:szCs w:val="24"/>
              </w:rPr>
            </w:pPr>
            <w:r>
              <w:rPr>
                <w:rFonts w:eastAsia="Times New Roman"/>
              </w:rPr>
              <w:t>9/22/2020 - Senate Agriculture and Natural Resources, (Third Hearing)</w:t>
            </w:r>
          </w:p>
        </w:tc>
      </w:tr>
      <w:tr w:rsidR="00FF7CA1" w14:paraId="2401355D" w14:textId="77777777" w:rsidTr="009E57D3">
        <w:trPr>
          <w:tblCellSpacing w:w="15" w:type="dxa"/>
        </w:trPr>
        <w:tc>
          <w:tcPr>
            <w:tcW w:w="0" w:type="auto"/>
            <w:gridSpan w:val="3"/>
            <w:vAlign w:val="center"/>
            <w:hideMark/>
          </w:tcPr>
          <w:p w14:paraId="64EE4606" w14:textId="77777777" w:rsidR="00FF7CA1" w:rsidRDefault="00FF7CA1" w:rsidP="00FF7CA1">
            <w:pPr>
              <w:spacing w:line="240" w:lineRule="auto"/>
              <w:rPr>
                <w:rFonts w:eastAsia="Times New Roman"/>
              </w:rPr>
            </w:pPr>
            <w:r>
              <w:rPr>
                <w:rFonts w:eastAsia="Times New Roman"/>
              </w:rPr>
              <w:t> </w:t>
            </w:r>
          </w:p>
        </w:tc>
      </w:tr>
      <w:tr w:rsidR="00FF7CA1" w14:paraId="637CBD91" w14:textId="77777777" w:rsidTr="009E57D3">
        <w:trPr>
          <w:tblCellSpacing w:w="15" w:type="dxa"/>
        </w:trPr>
        <w:tc>
          <w:tcPr>
            <w:tcW w:w="650" w:type="pct"/>
            <w:hideMark/>
          </w:tcPr>
          <w:p w14:paraId="5D68FAD0" w14:textId="77777777" w:rsidR="00FF7CA1" w:rsidRDefault="00FF7CA1" w:rsidP="00FF7CA1">
            <w:pPr>
              <w:spacing w:line="240" w:lineRule="auto"/>
              <w:rPr>
                <w:rFonts w:eastAsia="Times New Roman"/>
              </w:rPr>
            </w:pPr>
            <w:r>
              <w:rPr>
                <w:rStyle w:val="Strong"/>
              </w:rPr>
              <w:t>HB343</w:t>
            </w:r>
          </w:p>
        </w:tc>
        <w:tc>
          <w:tcPr>
            <w:tcW w:w="0" w:type="auto"/>
            <w:gridSpan w:val="2"/>
            <w:vAlign w:val="center"/>
            <w:hideMark/>
          </w:tcPr>
          <w:p w14:paraId="1F6AE916" w14:textId="77777777" w:rsidR="00FF7CA1" w:rsidRDefault="00FF7CA1" w:rsidP="00FF7CA1">
            <w:pPr>
              <w:spacing w:line="240" w:lineRule="auto"/>
              <w:rPr>
                <w:rFonts w:eastAsia="Times New Roman"/>
              </w:rPr>
            </w:pPr>
            <w:r>
              <w:rPr>
                <w:rStyle w:val="Strong"/>
              </w:rPr>
              <w:t>EMERGENCY WATER AND SEWER</w:t>
            </w:r>
            <w:r>
              <w:rPr>
                <w:rFonts w:eastAsia="Times New Roman"/>
              </w:rPr>
              <w:t xml:space="preserve"> (PATTERSON J) To make an appropriation related to emergency water and sewer system funding.</w:t>
            </w:r>
          </w:p>
        </w:tc>
      </w:tr>
      <w:tr w:rsidR="00FF7CA1" w14:paraId="36BCB148" w14:textId="77777777" w:rsidTr="009E57D3">
        <w:trPr>
          <w:tblCellSpacing w:w="15" w:type="dxa"/>
        </w:trPr>
        <w:tc>
          <w:tcPr>
            <w:tcW w:w="0" w:type="auto"/>
            <w:vAlign w:val="center"/>
            <w:hideMark/>
          </w:tcPr>
          <w:p w14:paraId="438155F1" w14:textId="77777777" w:rsidR="00FF7CA1" w:rsidRDefault="00FF7CA1" w:rsidP="00FF7CA1">
            <w:pPr>
              <w:spacing w:line="240" w:lineRule="auto"/>
              <w:rPr>
                <w:rFonts w:eastAsia="Times New Roman"/>
              </w:rPr>
            </w:pPr>
            <w:r>
              <w:rPr>
                <w:rFonts w:eastAsia="Times New Roman"/>
              </w:rPr>
              <w:t> </w:t>
            </w:r>
          </w:p>
        </w:tc>
        <w:tc>
          <w:tcPr>
            <w:tcW w:w="1250" w:type="pct"/>
            <w:hideMark/>
          </w:tcPr>
          <w:p w14:paraId="53CAD87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7DF25DF" w14:textId="77777777" w:rsidR="00FF7CA1" w:rsidRDefault="00FF7CA1" w:rsidP="00FF7CA1">
            <w:pPr>
              <w:spacing w:line="240" w:lineRule="auto"/>
              <w:rPr>
                <w:rFonts w:eastAsia="Times New Roman"/>
                <w:szCs w:val="24"/>
              </w:rPr>
            </w:pPr>
            <w:r>
              <w:rPr>
                <w:rFonts w:eastAsia="Times New Roman"/>
              </w:rPr>
              <w:t xml:space="preserve">2/26/2020 - </w:t>
            </w:r>
            <w:r>
              <w:rPr>
                <w:rFonts w:eastAsia="Times New Roman"/>
                <w:b/>
                <w:bCs/>
              </w:rPr>
              <w:t>BILL AMENDED</w:t>
            </w:r>
            <w:r>
              <w:rPr>
                <w:rFonts w:eastAsia="Times New Roman"/>
              </w:rPr>
              <w:t>, House State and Local Government, (First Hearing)</w:t>
            </w:r>
          </w:p>
        </w:tc>
      </w:tr>
      <w:tr w:rsidR="00FF7CA1" w14:paraId="4B200BB5" w14:textId="77777777" w:rsidTr="009E57D3">
        <w:trPr>
          <w:tblCellSpacing w:w="15" w:type="dxa"/>
        </w:trPr>
        <w:tc>
          <w:tcPr>
            <w:tcW w:w="0" w:type="auto"/>
            <w:gridSpan w:val="3"/>
            <w:vAlign w:val="center"/>
            <w:hideMark/>
          </w:tcPr>
          <w:p w14:paraId="7FE9E5C1" w14:textId="77777777" w:rsidR="00FF7CA1" w:rsidRDefault="00FF7CA1" w:rsidP="00FF7CA1">
            <w:pPr>
              <w:spacing w:line="240" w:lineRule="auto"/>
              <w:rPr>
                <w:rFonts w:eastAsia="Times New Roman"/>
              </w:rPr>
            </w:pPr>
            <w:r>
              <w:rPr>
                <w:rFonts w:eastAsia="Times New Roman"/>
              </w:rPr>
              <w:t> </w:t>
            </w:r>
          </w:p>
        </w:tc>
      </w:tr>
      <w:tr w:rsidR="00FF7CA1" w14:paraId="536A7688" w14:textId="77777777" w:rsidTr="009E57D3">
        <w:trPr>
          <w:tblCellSpacing w:w="15" w:type="dxa"/>
        </w:trPr>
        <w:tc>
          <w:tcPr>
            <w:tcW w:w="650" w:type="pct"/>
            <w:hideMark/>
          </w:tcPr>
          <w:p w14:paraId="276DFC7E" w14:textId="77777777" w:rsidR="00FF7CA1" w:rsidRDefault="00FF7CA1" w:rsidP="00FF7CA1">
            <w:pPr>
              <w:spacing w:line="240" w:lineRule="auto"/>
              <w:rPr>
                <w:rFonts w:eastAsia="Times New Roman"/>
              </w:rPr>
            </w:pPr>
            <w:r>
              <w:rPr>
                <w:rStyle w:val="Strong"/>
              </w:rPr>
              <w:t>HB368</w:t>
            </w:r>
          </w:p>
        </w:tc>
        <w:tc>
          <w:tcPr>
            <w:tcW w:w="0" w:type="auto"/>
            <w:gridSpan w:val="2"/>
            <w:vAlign w:val="center"/>
            <w:hideMark/>
          </w:tcPr>
          <w:p w14:paraId="417C2A2A" w14:textId="77777777" w:rsidR="00FF7CA1" w:rsidRDefault="00FF7CA1" w:rsidP="00FF7CA1">
            <w:pPr>
              <w:spacing w:line="240" w:lineRule="auto"/>
              <w:rPr>
                <w:rFonts w:eastAsia="Times New Roman"/>
              </w:rPr>
            </w:pPr>
            <w:r>
              <w:rPr>
                <w:rStyle w:val="Strong"/>
              </w:rPr>
              <w:t>COMPUTER CRIMES</w:t>
            </w:r>
            <w:r>
              <w:rPr>
                <w:rFonts w:eastAsia="Times New Roman"/>
              </w:rPr>
              <w:t xml:space="preserve"> (BALDRIDGE B) To enact the Ohio Computer Crimes Act.</w:t>
            </w:r>
          </w:p>
        </w:tc>
      </w:tr>
      <w:tr w:rsidR="00FF7CA1" w14:paraId="26BAD71F" w14:textId="77777777" w:rsidTr="009E57D3">
        <w:trPr>
          <w:tblCellSpacing w:w="15" w:type="dxa"/>
        </w:trPr>
        <w:tc>
          <w:tcPr>
            <w:tcW w:w="0" w:type="auto"/>
            <w:vAlign w:val="center"/>
            <w:hideMark/>
          </w:tcPr>
          <w:p w14:paraId="3652211D" w14:textId="77777777" w:rsidR="00FF7CA1" w:rsidRDefault="00FF7CA1" w:rsidP="00FF7CA1">
            <w:pPr>
              <w:spacing w:line="240" w:lineRule="auto"/>
              <w:rPr>
                <w:rFonts w:eastAsia="Times New Roman"/>
              </w:rPr>
            </w:pPr>
            <w:r>
              <w:rPr>
                <w:rFonts w:eastAsia="Times New Roman"/>
              </w:rPr>
              <w:t> </w:t>
            </w:r>
          </w:p>
        </w:tc>
        <w:tc>
          <w:tcPr>
            <w:tcW w:w="1250" w:type="pct"/>
            <w:hideMark/>
          </w:tcPr>
          <w:p w14:paraId="07CD29FC"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D050DB" w14:textId="77777777" w:rsidR="00FF7CA1" w:rsidRDefault="00FF7CA1" w:rsidP="00FF7CA1">
            <w:pPr>
              <w:spacing w:line="240" w:lineRule="auto"/>
              <w:rPr>
                <w:rFonts w:eastAsia="Times New Roman"/>
                <w:szCs w:val="24"/>
              </w:rPr>
            </w:pPr>
            <w:r>
              <w:rPr>
                <w:rFonts w:eastAsia="Times New Roman"/>
              </w:rPr>
              <w:t>9/2/2020 - Senate Judiciary, (First Hearing)</w:t>
            </w:r>
          </w:p>
        </w:tc>
      </w:tr>
      <w:tr w:rsidR="00FF7CA1" w14:paraId="4BAB0981" w14:textId="77777777" w:rsidTr="009E57D3">
        <w:trPr>
          <w:tblCellSpacing w:w="15" w:type="dxa"/>
        </w:trPr>
        <w:tc>
          <w:tcPr>
            <w:tcW w:w="0" w:type="auto"/>
            <w:gridSpan w:val="3"/>
            <w:vAlign w:val="center"/>
            <w:hideMark/>
          </w:tcPr>
          <w:p w14:paraId="68DB99E0" w14:textId="77777777" w:rsidR="00FF7CA1" w:rsidRDefault="00FF7CA1" w:rsidP="00FF7CA1">
            <w:pPr>
              <w:spacing w:line="240" w:lineRule="auto"/>
              <w:rPr>
                <w:rFonts w:eastAsia="Times New Roman"/>
              </w:rPr>
            </w:pPr>
            <w:r>
              <w:rPr>
                <w:rFonts w:eastAsia="Times New Roman"/>
              </w:rPr>
              <w:t> </w:t>
            </w:r>
          </w:p>
        </w:tc>
      </w:tr>
      <w:tr w:rsidR="00FF7CA1" w14:paraId="42FB0DE4" w14:textId="77777777" w:rsidTr="009E57D3">
        <w:trPr>
          <w:tblCellSpacing w:w="15" w:type="dxa"/>
        </w:trPr>
        <w:tc>
          <w:tcPr>
            <w:tcW w:w="650" w:type="pct"/>
            <w:hideMark/>
          </w:tcPr>
          <w:p w14:paraId="7B987F9D" w14:textId="77777777" w:rsidR="00FF7CA1" w:rsidRDefault="00FF7CA1" w:rsidP="00FF7CA1">
            <w:pPr>
              <w:spacing w:line="240" w:lineRule="auto"/>
              <w:rPr>
                <w:rFonts w:eastAsia="Times New Roman"/>
              </w:rPr>
            </w:pPr>
            <w:r>
              <w:rPr>
                <w:rStyle w:val="Strong"/>
              </w:rPr>
              <w:t>HB370</w:t>
            </w:r>
          </w:p>
        </w:tc>
        <w:tc>
          <w:tcPr>
            <w:tcW w:w="0" w:type="auto"/>
            <w:gridSpan w:val="2"/>
            <w:vAlign w:val="center"/>
            <w:hideMark/>
          </w:tcPr>
          <w:p w14:paraId="24649D80" w14:textId="77777777" w:rsidR="00FF7CA1" w:rsidRDefault="00FF7CA1" w:rsidP="00FF7CA1">
            <w:pPr>
              <w:spacing w:line="240" w:lineRule="auto"/>
              <w:rPr>
                <w:rFonts w:eastAsia="Times New Roman"/>
              </w:rPr>
            </w:pPr>
            <w:r>
              <w:rPr>
                <w:rStyle w:val="Strong"/>
              </w:rPr>
              <w:t>HISTORICAL SYMBOLS, MONUMENTS</w:t>
            </w:r>
            <w:r>
              <w:rPr>
                <w:rFonts w:eastAsia="Times New Roman"/>
              </w:rPr>
              <w:t xml:space="preserve"> (HILLYER B, BALDRIDGE B) To allow the Attorney General to defend political subdivisions in certain actions brought under the First Amendment to the United States Constitution or analogous provisions of the Ohio Constitution.</w:t>
            </w:r>
          </w:p>
        </w:tc>
      </w:tr>
      <w:tr w:rsidR="00FF7CA1" w14:paraId="20C0C4C1" w14:textId="77777777" w:rsidTr="009E57D3">
        <w:trPr>
          <w:tblCellSpacing w:w="15" w:type="dxa"/>
        </w:trPr>
        <w:tc>
          <w:tcPr>
            <w:tcW w:w="0" w:type="auto"/>
            <w:vAlign w:val="center"/>
            <w:hideMark/>
          </w:tcPr>
          <w:p w14:paraId="3450CE3A" w14:textId="77777777" w:rsidR="00FF7CA1" w:rsidRDefault="00FF7CA1" w:rsidP="00FF7CA1">
            <w:pPr>
              <w:spacing w:line="240" w:lineRule="auto"/>
              <w:rPr>
                <w:rFonts w:eastAsia="Times New Roman"/>
              </w:rPr>
            </w:pPr>
            <w:r>
              <w:rPr>
                <w:rFonts w:eastAsia="Times New Roman"/>
              </w:rPr>
              <w:t> </w:t>
            </w:r>
          </w:p>
        </w:tc>
        <w:tc>
          <w:tcPr>
            <w:tcW w:w="1250" w:type="pct"/>
            <w:hideMark/>
          </w:tcPr>
          <w:p w14:paraId="1B045E3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19F20FA" w14:textId="77777777" w:rsidR="00FF7CA1" w:rsidRDefault="00FF7CA1" w:rsidP="00FF7CA1">
            <w:pPr>
              <w:spacing w:line="240" w:lineRule="auto"/>
              <w:rPr>
                <w:rFonts w:eastAsia="Times New Roman"/>
                <w:szCs w:val="24"/>
              </w:rPr>
            </w:pPr>
            <w:r>
              <w:rPr>
                <w:rFonts w:eastAsia="Times New Roman"/>
              </w:rPr>
              <w:t>12/10/2019 - House Civil Justice, (Third Hearing)</w:t>
            </w:r>
          </w:p>
        </w:tc>
      </w:tr>
      <w:tr w:rsidR="00FF7CA1" w14:paraId="6CE6E2A2" w14:textId="77777777" w:rsidTr="009E57D3">
        <w:trPr>
          <w:tblCellSpacing w:w="15" w:type="dxa"/>
        </w:trPr>
        <w:tc>
          <w:tcPr>
            <w:tcW w:w="0" w:type="auto"/>
            <w:gridSpan w:val="3"/>
            <w:vAlign w:val="center"/>
            <w:hideMark/>
          </w:tcPr>
          <w:p w14:paraId="1E48E0DB" w14:textId="77777777" w:rsidR="00FF7CA1" w:rsidRDefault="00FF7CA1" w:rsidP="00FF7CA1">
            <w:pPr>
              <w:spacing w:line="240" w:lineRule="auto"/>
              <w:rPr>
                <w:rFonts w:eastAsia="Times New Roman"/>
              </w:rPr>
            </w:pPr>
            <w:r>
              <w:rPr>
                <w:rFonts w:eastAsia="Times New Roman"/>
              </w:rPr>
              <w:t> </w:t>
            </w:r>
          </w:p>
        </w:tc>
      </w:tr>
      <w:tr w:rsidR="00FF7CA1" w14:paraId="2285761B" w14:textId="77777777" w:rsidTr="009E57D3">
        <w:trPr>
          <w:tblCellSpacing w:w="15" w:type="dxa"/>
        </w:trPr>
        <w:tc>
          <w:tcPr>
            <w:tcW w:w="650" w:type="pct"/>
            <w:hideMark/>
          </w:tcPr>
          <w:p w14:paraId="70916014" w14:textId="77777777" w:rsidR="00FF7CA1" w:rsidRDefault="00FF7CA1" w:rsidP="00FF7CA1">
            <w:pPr>
              <w:spacing w:line="240" w:lineRule="auto"/>
              <w:rPr>
                <w:rFonts w:eastAsia="Times New Roman"/>
              </w:rPr>
            </w:pPr>
            <w:r>
              <w:rPr>
                <w:rStyle w:val="Strong"/>
              </w:rPr>
              <w:t>HB380</w:t>
            </w:r>
          </w:p>
        </w:tc>
        <w:tc>
          <w:tcPr>
            <w:tcW w:w="0" w:type="auto"/>
            <w:gridSpan w:val="2"/>
            <w:vAlign w:val="center"/>
            <w:hideMark/>
          </w:tcPr>
          <w:p w14:paraId="141FC998" w14:textId="77777777" w:rsidR="00FF7CA1" w:rsidRDefault="00FF7CA1" w:rsidP="00FF7CA1">
            <w:pPr>
              <w:spacing w:line="240" w:lineRule="auto"/>
              <w:rPr>
                <w:rFonts w:eastAsia="Times New Roman"/>
              </w:rPr>
            </w:pPr>
            <w:r>
              <w:rPr>
                <w:rStyle w:val="Strong"/>
              </w:rPr>
              <w:t>CONTRACTOR PAYMENT DEADLINE</w:t>
            </w:r>
            <w:r>
              <w:rPr>
                <w:rFonts w:eastAsia="Times New Roman"/>
              </w:rPr>
              <w:t xml:space="preserve"> (CROSS J, SWEENEY B) To require owners of construction projects to pay a contractor within thirty-five days of receiving a request for payment.</w:t>
            </w:r>
          </w:p>
        </w:tc>
      </w:tr>
      <w:tr w:rsidR="00FF7CA1" w14:paraId="34895DA9" w14:textId="77777777" w:rsidTr="009E57D3">
        <w:trPr>
          <w:tblCellSpacing w:w="15" w:type="dxa"/>
        </w:trPr>
        <w:tc>
          <w:tcPr>
            <w:tcW w:w="0" w:type="auto"/>
            <w:vAlign w:val="center"/>
            <w:hideMark/>
          </w:tcPr>
          <w:p w14:paraId="7510B1E3" w14:textId="77777777" w:rsidR="00FF7CA1" w:rsidRDefault="00FF7CA1" w:rsidP="00FF7CA1">
            <w:pPr>
              <w:spacing w:line="240" w:lineRule="auto"/>
              <w:rPr>
                <w:rFonts w:eastAsia="Times New Roman"/>
              </w:rPr>
            </w:pPr>
            <w:r>
              <w:rPr>
                <w:rFonts w:eastAsia="Times New Roman"/>
              </w:rPr>
              <w:t> </w:t>
            </w:r>
          </w:p>
        </w:tc>
        <w:tc>
          <w:tcPr>
            <w:tcW w:w="1250" w:type="pct"/>
            <w:hideMark/>
          </w:tcPr>
          <w:p w14:paraId="1C8547A1"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19B033" w14:textId="77777777" w:rsidR="00FF7CA1" w:rsidRDefault="00FF7CA1" w:rsidP="00FF7CA1">
            <w:pPr>
              <w:spacing w:line="240" w:lineRule="auto"/>
              <w:rPr>
                <w:rFonts w:eastAsia="Times New Roman"/>
                <w:szCs w:val="24"/>
              </w:rPr>
            </w:pPr>
            <w:r>
              <w:rPr>
                <w:rFonts w:eastAsia="Times New Roman"/>
              </w:rPr>
              <w:t>5/20/2020 - House Commerce and Labor, (Fourth Hearing)</w:t>
            </w:r>
          </w:p>
        </w:tc>
      </w:tr>
      <w:tr w:rsidR="00FF7CA1" w14:paraId="2B035D10" w14:textId="77777777" w:rsidTr="009E57D3">
        <w:trPr>
          <w:tblCellSpacing w:w="15" w:type="dxa"/>
        </w:trPr>
        <w:tc>
          <w:tcPr>
            <w:tcW w:w="0" w:type="auto"/>
            <w:gridSpan w:val="3"/>
            <w:vAlign w:val="center"/>
            <w:hideMark/>
          </w:tcPr>
          <w:p w14:paraId="14DADAAA" w14:textId="77777777" w:rsidR="00FF7CA1" w:rsidRDefault="00FF7CA1" w:rsidP="00FF7CA1">
            <w:pPr>
              <w:spacing w:line="240" w:lineRule="auto"/>
              <w:rPr>
                <w:rFonts w:eastAsia="Times New Roman"/>
              </w:rPr>
            </w:pPr>
            <w:r>
              <w:rPr>
                <w:rFonts w:eastAsia="Times New Roman"/>
              </w:rPr>
              <w:t> </w:t>
            </w:r>
          </w:p>
        </w:tc>
      </w:tr>
      <w:tr w:rsidR="00FF7CA1" w14:paraId="3E73E1E4" w14:textId="77777777" w:rsidTr="009E57D3">
        <w:trPr>
          <w:tblCellSpacing w:w="15" w:type="dxa"/>
        </w:trPr>
        <w:tc>
          <w:tcPr>
            <w:tcW w:w="650" w:type="pct"/>
            <w:hideMark/>
          </w:tcPr>
          <w:p w14:paraId="3B15F638" w14:textId="77777777" w:rsidR="00FF7CA1" w:rsidRDefault="00FF7CA1" w:rsidP="00FF7CA1">
            <w:pPr>
              <w:spacing w:line="240" w:lineRule="auto"/>
              <w:rPr>
                <w:rFonts w:eastAsia="Times New Roman"/>
              </w:rPr>
            </w:pPr>
            <w:r>
              <w:rPr>
                <w:rStyle w:val="Strong"/>
              </w:rPr>
              <w:t>HB398</w:t>
            </w:r>
          </w:p>
        </w:tc>
        <w:tc>
          <w:tcPr>
            <w:tcW w:w="0" w:type="auto"/>
            <w:gridSpan w:val="2"/>
            <w:vAlign w:val="center"/>
            <w:hideMark/>
          </w:tcPr>
          <w:p w14:paraId="5493A027" w14:textId="77777777" w:rsidR="00FF7CA1" w:rsidRDefault="00FF7CA1" w:rsidP="00FF7CA1">
            <w:pPr>
              <w:spacing w:line="240" w:lineRule="auto"/>
              <w:rPr>
                <w:rFonts w:eastAsia="Times New Roman"/>
              </w:rPr>
            </w:pPr>
            <w:r>
              <w:rPr>
                <w:rStyle w:val="Strong"/>
              </w:rPr>
              <w:t>GENERAL ELECTIONS - LEGAL HOLIDAY</w:t>
            </w:r>
            <w:r>
              <w:rPr>
                <w:rFonts w:eastAsia="Times New Roman"/>
              </w:rPr>
              <w:t xml:space="preserve"> (CRAWLEY E, SWEENEY B) To establish the day of each general election as a legal holiday for which government employees receive paid leave.</w:t>
            </w:r>
          </w:p>
        </w:tc>
      </w:tr>
      <w:tr w:rsidR="00FF7CA1" w14:paraId="24D6CA81" w14:textId="77777777" w:rsidTr="009E57D3">
        <w:trPr>
          <w:tblCellSpacing w:w="15" w:type="dxa"/>
        </w:trPr>
        <w:tc>
          <w:tcPr>
            <w:tcW w:w="0" w:type="auto"/>
            <w:vAlign w:val="center"/>
            <w:hideMark/>
          </w:tcPr>
          <w:p w14:paraId="7EADCCFA" w14:textId="77777777" w:rsidR="00FF7CA1" w:rsidRDefault="00FF7CA1" w:rsidP="00FF7CA1">
            <w:pPr>
              <w:spacing w:line="240" w:lineRule="auto"/>
              <w:rPr>
                <w:rFonts w:eastAsia="Times New Roman"/>
              </w:rPr>
            </w:pPr>
            <w:r>
              <w:rPr>
                <w:rFonts w:eastAsia="Times New Roman"/>
              </w:rPr>
              <w:t> </w:t>
            </w:r>
          </w:p>
        </w:tc>
        <w:tc>
          <w:tcPr>
            <w:tcW w:w="1250" w:type="pct"/>
            <w:hideMark/>
          </w:tcPr>
          <w:p w14:paraId="6C9D9B43"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55A50B3" w14:textId="77777777" w:rsidR="00FF7CA1" w:rsidRDefault="00FF7CA1" w:rsidP="00FF7CA1">
            <w:pPr>
              <w:spacing w:line="240" w:lineRule="auto"/>
              <w:rPr>
                <w:rFonts w:eastAsia="Times New Roman"/>
                <w:szCs w:val="24"/>
              </w:rPr>
            </w:pPr>
            <w:r>
              <w:rPr>
                <w:rFonts w:eastAsia="Times New Roman"/>
              </w:rPr>
              <w:t>11/12/2019 - Referred to Committee House State and Local Government</w:t>
            </w:r>
          </w:p>
        </w:tc>
      </w:tr>
      <w:tr w:rsidR="00FF7CA1" w14:paraId="7192E526" w14:textId="77777777" w:rsidTr="009E57D3">
        <w:trPr>
          <w:tblCellSpacing w:w="15" w:type="dxa"/>
        </w:trPr>
        <w:tc>
          <w:tcPr>
            <w:tcW w:w="0" w:type="auto"/>
            <w:gridSpan w:val="3"/>
            <w:vAlign w:val="center"/>
            <w:hideMark/>
          </w:tcPr>
          <w:p w14:paraId="5F238ADB" w14:textId="77777777" w:rsidR="00FF7CA1" w:rsidRDefault="00FF7CA1" w:rsidP="00FF7CA1">
            <w:pPr>
              <w:spacing w:line="240" w:lineRule="auto"/>
              <w:rPr>
                <w:rFonts w:eastAsia="Times New Roman"/>
              </w:rPr>
            </w:pPr>
            <w:r>
              <w:rPr>
                <w:rFonts w:eastAsia="Times New Roman"/>
              </w:rPr>
              <w:t> </w:t>
            </w:r>
          </w:p>
        </w:tc>
      </w:tr>
      <w:tr w:rsidR="00FF7CA1" w14:paraId="67171EBD" w14:textId="77777777" w:rsidTr="009E57D3">
        <w:trPr>
          <w:tblCellSpacing w:w="15" w:type="dxa"/>
        </w:trPr>
        <w:tc>
          <w:tcPr>
            <w:tcW w:w="650" w:type="pct"/>
            <w:hideMark/>
          </w:tcPr>
          <w:p w14:paraId="2B6DCABB" w14:textId="77777777" w:rsidR="00FF7CA1" w:rsidRDefault="00FF7CA1" w:rsidP="00FF7CA1">
            <w:pPr>
              <w:spacing w:line="240" w:lineRule="auto"/>
              <w:rPr>
                <w:rFonts w:eastAsia="Times New Roman"/>
              </w:rPr>
            </w:pPr>
            <w:r>
              <w:rPr>
                <w:rStyle w:val="Strong"/>
              </w:rPr>
              <w:t>HB427</w:t>
            </w:r>
          </w:p>
        </w:tc>
        <w:tc>
          <w:tcPr>
            <w:tcW w:w="0" w:type="auto"/>
            <w:gridSpan w:val="2"/>
            <w:vAlign w:val="center"/>
            <w:hideMark/>
          </w:tcPr>
          <w:p w14:paraId="2E073F60" w14:textId="77777777" w:rsidR="00FF7CA1" w:rsidRDefault="00FF7CA1" w:rsidP="00FF7CA1">
            <w:pPr>
              <w:spacing w:line="240" w:lineRule="auto"/>
              <w:rPr>
                <w:rFonts w:eastAsia="Times New Roman"/>
              </w:rPr>
            </w:pPr>
            <w:r>
              <w:rPr>
                <w:rStyle w:val="Strong"/>
              </w:rPr>
              <w:t>SAFE DRINKING WATER LAW - CONTAMINANTS</w:t>
            </w:r>
            <w:r>
              <w:rPr>
                <w:rFonts w:eastAsia="Times New Roman"/>
              </w:rPr>
              <w:t xml:space="preserve"> (WIGGAM S) To alter the requirements governing secondary contaminants under the Safe Drinking Water Law.</w:t>
            </w:r>
          </w:p>
        </w:tc>
      </w:tr>
      <w:tr w:rsidR="00FF7CA1" w14:paraId="3C2CE461" w14:textId="77777777" w:rsidTr="009E57D3">
        <w:trPr>
          <w:tblCellSpacing w:w="15" w:type="dxa"/>
        </w:trPr>
        <w:tc>
          <w:tcPr>
            <w:tcW w:w="0" w:type="auto"/>
            <w:vAlign w:val="center"/>
            <w:hideMark/>
          </w:tcPr>
          <w:p w14:paraId="7D0322D5" w14:textId="77777777" w:rsidR="00FF7CA1" w:rsidRDefault="00FF7CA1" w:rsidP="00FF7CA1">
            <w:pPr>
              <w:spacing w:line="240" w:lineRule="auto"/>
              <w:rPr>
                <w:rFonts w:eastAsia="Times New Roman"/>
              </w:rPr>
            </w:pPr>
            <w:r>
              <w:rPr>
                <w:rFonts w:eastAsia="Times New Roman"/>
              </w:rPr>
              <w:t> </w:t>
            </w:r>
          </w:p>
        </w:tc>
        <w:tc>
          <w:tcPr>
            <w:tcW w:w="1250" w:type="pct"/>
            <w:hideMark/>
          </w:tcPr>
          <w:p w14:paraId="7C5C2DFA"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75CBF89" w14:textId="77777777" w:rsidR="00FF7CA1" w:rsidRDefault="00FF7CA1" w:rsidP="00FF7CA1">
            <w:pPr>
              <w:spacing w:line="240" w:lineRule="auto"/>
              <w:rPr>
                <w:rFonts w:eastAsia="Times New Roman"/>
                <w:szCs w:val="24"/>
              </w:rPr>
            </w:pPr>
            <w:r>
              <w:rPr>
                <w:rFonts w:eastAsia="Times New Roman"/>
              </w:rPr>
              <w:t>1/29/2020 - House Public Utilities, (First Hearing)</w:t>
            </w:r>
          </w:p>
        </w:tc>
      </w:tr>
      <w:tr w:rsidR="00FF7CA1" w14:paraId="032858E0" w14:textId="77777777" w:rsidTr="009E57D3">
        <w:trPr>
          <w:tblCellSpacing w:w="15" w:type="dxa"/>
        </w:trPr>
        <w:tc>
          <w:tcPr>
            <w:tcW w:w="0" w:type="auto"/>
            <w:gridSpan w:val="3"/>
            <w:vAlign w:val="center"/>
            <w:hideMark/>
          </w:tcPr>
          <w:p w14:paraId="21422F96" w14:textId="77777777" w:rsidR="00FF7CA1" w:rsidRDefault="00FF7CA1" w:rsidP="00FF7CA1">
            <w:pPr>
              <w:spacing w:line="240" w:lineRule="auto"/>
              <w:rPr>
                <w:rFonts w:eastAsia="Times New Roman"/>
              </w:rPr>
            </w:pPr>
            <w:r>
              <w:rPr>
                <w:rFonts w:eastAsia="Times New Roman"/>
              </w:rPr>
              <w:t> </w:t>
            </w:r>
          </w:p>
        </w:tc>
      </w:tr>
      <w:tr w:rsidR="00FF7CA1" w14:paraId="21384822" w14:textId="77777777" w:rsidTr="009E57D3">
        <w:trPr>
          <w:tblCellSpacing w:w="15" w:type="dxa"/>
        </w:trPr>
        <w:tc>
          <w:tcPr>
            <w:tcW w:w="650" w:type="pct"/>
            <w:hideMark/>
          </w:tcPr>
          <w:p w14:paraId="3DE63283" w14:textId="77777777" w:rsidR="00FF7CA1" w:rsidRDefault="00FF7CA1" w:rsidP="00FF7CA1">
            <w:pPr>
              <w:spacing w:line="240" w:lineRule="auto"/>
              <w:rPr>
                <w:rFonts w:eastAsia="Times New Roman"/>
              </w:rPr>
            </w:pPr>
            <w:r>
              <w:rPr>
                <w:rStyle w:val="Strong"/>
              </w:rPr>
              <w:lastRenderedPageBreak/>
              <w:t>HB468</w:t>
            </w:r>
          </w:p>
        </w:tc>
        <w:tc>
          <w:tcPr>
            <w:tcW w:w="0" w:type="auto"/>
            <w:gridSpan w:val="2"/>
            <w:vAlign w:val="center"/>
            <w:hideMark/>
          </w:tcPr>
          <w:p w14:paraId="432C9AB7" w14:textId="77777777" w:rsidR="00FF7CA1" w:rsidRDefault="00FF7CA1" w:rsidP="00FF7CA1">
            <w:pPr>
              <w:spacing w:line="240" w:lineRule="auto"/>
              <w:rPr>
                <w:rFonts w:eastAsia="Times New Roman"/>
              </w:rPr>
            </w:pPr>
            <w:r>
              <w:rPr>
                <w:rStyle w:val="Strong"/>
              </w:rPr>
              <w:t>HANDHELD ELECTRONIC DEVICE WHILE DRIVING</w:t>
            </w:r>
            <w:r>
              <w:rPr>
                <w:rFonts w:eastAsia="Times New Roman"/>
              </w:rPr>
              <w:t xml:space="preserve"> (LIGHTBODY M) To alter the law governing the use of a handheld electronic wireless communications device while driving.</w:t>
            </w:r>
          </w:p>
        </w:tc>
      </w:tr>
      <w:tr w:rsidR="00FF7CA1" w14:paraId="37B4CA94" w14:textId="77777777" w:rsidTr="009E57D3">
        <w:trPr>
          <w:tblCellSpacing w:w="15" w:type="dxa"/>
        </w:trPr>
        <w:tc>
          <w:tcPr>
            <w:tcW w:w="0" w:type="auto"/>
            <w:vAlign w:val="center"/>
            <w:hideMark/>
          </w:tcPr>
          <w:p w14:paraId="0733F82D" w14:textId="77777777" w:rsidR="00FF7CA1" w:rsidRDefault="00FF7CA1" w:rsidP="00FF7CA1">
            <w:pPr>
              <w:spacing w:line="240" w:lineRule="auto"/>
              <w:rPr>
                <w:rFonts w:eastAsia="Times New Roman"/>
              </w:rPr>
            </w:pPr>
            <w:r>
              <w:rPr>
                <w:rFonts w:eastAsia="Times New Roman"/>
              </w:rPr>
              <w:t> </w:t>
            </w:r>
          </w:p>
        </w:tc>
        <w:tc>
          <w:tcPr>
            <w:tcW w:w="1250" w:type="pct"/>
            <w:hideMark/>
          </w:tcPr>
          <w:p w14:paraId="6FC4962F"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3C27FFC" w14:textId="77777777" w:rsidR="00FF7CA1" w:rsidRDefault="00FF7CA1" w:rsidP="00FF7CA1">
            <w:pPr>
              <w:spacing w:line="240" w:lineRule="auto"/>
              <w:rPr>
                <w:rFonts w:eastAsia="Times New Roman"/>
                <w:szCs w:val="24"/>
              </w:rPr>
            </w:pPr>
            <w:r>
              <w:rPr>
                <w:rFonts w:eastAsia="Times New Roman"/>
              </w:rPr>
              <w:t xml:space="preserve">5/19/2020 - </w:t>
            </w:r>
            <w:r>
              <w:rPr>
                <w:rFonts w:eastAsia="Times New Roman"/>
                <w:b/>
                <w:bCs/>
              </w:rPr>
              <w:t>BILL AMENDED</w:t>
            </w:r>
            <w:r>
              <w:rPr>
                <w:rFonts w:eastAsia="Times New Roman"/>
              </w:rPr>
              <w:t>, House Transportation and Public Safety, (Second Hearing)</w:t>
            </w:r>
          </w:p>
        </w:tc>
      </w:tr>
      <w:tr w:rsidR="00FF7CA1" w14:paraId="130DF2BD" w14:textId="77777777" w:rsidTr="009E57D3">
        <w:trPr>
          <w:tblCellSpacing w:w="15" w:type="dxa"/>
        </w:trPr>
        <w:tc>
          <w:tcPr>
            <w:tcW w:w="0" w:type="auto"/>
            <w:gridSpan w:val="3"/>
            <w:vAlign w:val="center"/>
            <w:hideMark/>
          </w:tcPr>
          <w:p w14:paraId="2DCC560D" w14:textId="77777777" w:rsidR="00FF7CA1" w:rsidRDefault="00FF7CA1" w:rsidP="00FF7CA1">
            <w:pPr>
              <w:spacing w:line="240" w:lineRule="auto"/>
              <w:rPr>
                <w:rFonts w:eastAsia="Times New Roman"/>
              </w:rPr>
            </w:pPr>
            <w:r>
              <w:rPr>
                <w:rFonts w:eastAsia="Times New Roman"/>
              </w:rPr>
              <w:t> </w:t>
            </w:r>
          </w:p>
        </w:tc>
      </w:tr>
      <w:tr w:rsidR="00FF7CA1" w14:paraId="09984FF0" w14:textId="77777777" w:rsidTr="009E57D3">
        <w:trPr>
          <w:tblCellSpacing w:w="15" w:type="dxa"/>
        </w:trPr>
        <w:tc>
          <w:tcPr>
            <w:tcW w:w="650" w:type="pct"/>
            <w:hideMark/>
          </w:tcPr>
          <w:p w14:paraId="1925F11D" w14:textId="77777777" w:rsidR="00FF7CA1" w:rsidRDefault="00FF7CA1" w:rsidP="00FF7CA1">
            <w:pPr>
              <w:spacing w:line="240" w:lineRule="auto"/>
              <w:rPr>
                <w:rFonts w:eastAsia="Times New Roman"/>
              </w:rPr>
            </w:pPr>
            <w:r>
              <w:rPr>
                <w:rStyle w:val="Strong"/>
              </w:rPr>
              <w:t>HB476</w:t>
            </w:r>
          </w:p>
        </w:tc>
        <w:tc>
          <w:tcPr>
            <w:tcW w:w="0" w:type="auto"/>
            <w:gridSpan w:val="2"/>
            <w:vAlign w:val="center"/>
            <w:hideMark/>
          </w:tcPr>
          <w:p w14:paraId="5F9F9EB4" w14:textId="77777777" w:rsidR="00FF7CA1" w:rsidRDefault="00FF7CA1" w:rsidP="00FF7CA1">
            <w:pPr>
              <w:spacing w:line="240" w:lineRule="auto"/>
              <w:rPr>
                <w:rFonts w:eastAsia="Times New Roman"/>
              </w:rPr>
            </w:pPr>
            <w:r>
              <w:rPr>
                <w:rStyle w:val="Strong"/>
              </w:rPr>
              <w:t>EMINENT DOMAIN</w:t>
            </w:r>
            <w:r>
              <w:rPr>
                <w:rFonts w:eastAsia="Times New Roman"/>
              </w:rPr>
              <w:t xml:space="preserve"> (MANNING D, HAMBLEY S) To amend the law regarding eminent domain and to declare an emergency.</w:t>
            </w:r>
          </w:p>
        </w:tc>
      </w:tr>
      <w:tr w:rsidR="00FF7CA1" w14:paraId="59E0ADAC" w14:textId="77777777" w:rsidTr="009E57D3">
        <w:trPr>
          <w:tblCellSpacing w:w="15" w:type="dxa"/>
        </w:trPr>
        <w:tc>
          <w:tcPr>
            <w:tcW w:w="0" w:type="auto"/>
            <w:vAlign w:val="center"/>
            <w:hideMark/>
          </w:tcPr>
          <w:p w14:paraId="333F56EC" w14:textId="77777777" w:rsidR="00FF7CA1" w:rsidRDefault="00FF7CA1" w:rsidP="00FF7CA1">
            <w:pPr>
              <w:spacing w:line="240" w:lineRule="auto"/>
              <w:rPr>
                <w:rFonts w:eastAsia="Times New Roman"/>
              </w:rPr>
            </w:pPr>
            <w:r>
              <w:rPr>
                <w:rFonts w:eastAsia="Times New Roman"/>
              </w:rPr>
              <w:t> </w:t>
            </w:r>
          </w:p>
        </w:tc>
        <w:tc>
          <w:tcPr>
            <w:tcW w:w="1250" w:type="pct"/>
            <w:hideMark/>
          </w:tcPr>
          <w:p w14:paraId="1FF6601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9D05F31" w14:textId="77777777" w:rsidR="00FF7CA1" w:rsidRDefault="00FF7CA1" w:rsidP="00FF7CA1">
            <w:pPr>
              <w:spacing w:line="240" w:lineRule="auto"/>
              <w:rPr>
                <w:rFonts w:eastAsia="Times New Roman"/>
                <w:szCs w:val="24"/>
              </w:rPr>
            </w:pPr>
            <w:r>
              <w:rPr>
                <w:rFonts w:eastAsia="Times New Roman"/>
              </w:rPr>
              <w:t>6/9/2020 - House State and Local Government, (Third Hearing)</w:t>
            </w:r>
          </w:p>
        </w:tc>
      </w:tr>
      <w:tr w:rsidR="00FF7CA1" w14:paraId="3766FDCF" w14:textId="77777777" w:rsidTr="009E57D3">
        <w:trPr>
          <w:tblCellSpacing w:w="15" w:type="dxa"/>
        </w:trPr>
        <w:tc>
          <w:tcPr>
            <w:tcW w:w="0" w:type="auto"/>
            <w:gridSpan w:val="3"/>
            <w:vAlign w:val="center"/>
            <w:hideMark/>
          </w:tcPr>
          <w:p w14:paraId="1B737548" w14:textId="77777777" w:rsidR="00FF7CA1" w:rsidRDefault="00FF7CA1" w:rsidP="00FF7CA1">
            <w:pPr>
              <w:spacing w:line="240" w:lineRule="auto"/>
              <w:rPr>
                <w:rFonts w:eastAsia="Times New Roman"/>
              </w:rPr>
            </w:pPr>
            <w:r>
              <w:rPr>
                <w:rFonts w:eastAsia="Times New Roman"/>
              </w:rPr>
              <w:t> </w:t>
            </w:r>
          </w:p>
        </w:tc>
      </w:tr>
      <w:tr w:rsidR="00FF7CA1" w14:paraId="355D5289" w14:textId="77777777" w:rsidTr="009E57D3">
        <w:trPr>
          <w:tblCellSpacing w:w="15" w:type="dxa"/>
        </w:trPr>
        <w:tc>
          <w:tcPr>
            <w:tcW w:w="650" w:type="pct"/>
            <w:hideMark/>
          </w:tcPr>
          <w:p w14:paraId="0523BFF3" w14:textId="77777777" w:rsidR="00FF7CA1" w:rsidRDefault="00FF7CA1" w:rsidP="00FF7CA1">
            <w:pPr>
              <w:spacing w:line="240" w:lineRule="auto"/>
              <w:rPr>
                <w:rFonts w:eastAsia="Times New Roman"/>
              </w:rPr>
            </w:pPr>
            <w:r>
              <w:rPr>
                <w:rStyle w:val="Strong"/>
              </w:rPr>
              <w:t>HB481</w:t>
            </w:r>
          </w:p>
        </w:tc>
        <w:tc>
          <w:tcPr>
            <w:tcW w:w="0" w:type="auto"/>
            <w:gridSpan w:val="2"/>
            <w:vAlign w:val="center"/>
            <w:hideMark/>
          </w:tcPr>
          <w:p w14:paraId="47878746" w14:textId="77777777" w:rsidR="00FF7CA1" w:rsidRDefault="00FF7CA1" w:rsidP="00FF7CA1">
            <w:pPr>
              <w:spacing w:line="240" w:lineRule="auto"/>
              <w:rPr>
                <w:rFonts w:eastAsia="Times New Roman"/>
              </w:rPr>
            </w:pPr>
            <w:r>
              <w:rPr>
                <w:rStyle w:val="Strong"/>
              </w:rPr>
              <w:t>CONVEYANCE - STATE-OWNED PROPERTY</w:t>
            </w:r>
            <w:r>
              <w:rPr>
                <w:rFonts w:eastAsia="Times New Roman"/>
              </w:rPr>
              <w:t xml:space="preserve"> (FRAIZER M) To authorize the conveyance of state-owned real property.</w:t>
            </w:r>
          </w:p>
        </w:tc>
      </w:tr>
      <w:tr w:rsidR="00FF7CA1" w14:paraId="374AA08B" w14:textId="77777777" w:rsidTr="009E57D3">
        <w:trPr>
          <w:tblCellSpacing w:w="15" w:type="dxa"/>
        </w:trPr>
        <w:tc>
          <w:tcPr>
            <w:tcW w:w="0" w:type="auto"/>
            <w:vAlign w:val="center"/>
            <w:hideMark/>
          </w:tcPr>
          <w:p w14:paraId="58341DE5" w14:textId="77777777" w:rsidR="00FF7CA1" w:rsidRDefault="00FF7CA1" w:rsidP="00FF7CA1">
            <w:pPr>
              <w:spacing w:line="240" w:lineRule="auto"/>
              <w:rPr>
                <w:rFonts w:eastAsia="Times New Roman"/>
              </w:rPr>
            </w:pPr>
            <w:r>
              <w:rPr>
                <w:rFonts w:eastAsia="Times New Roman"/>
              </w:rPr>
              <w:t> </w:t>
            </w:r>
          </w:p>
        </w:tc>
        <w:tc>
          <w:tcPr>
            <w:tcW w:w="1250" w:type="pct"/>
            <w:hideMark/>
          </w:tcPr>
          <w:p w14:paraId="626BC90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0B445E" w14:textId="77777777" w:rsidR="00FF7CA1" w:rsidRDefault="00FF7CA1" w:rsidP="00FF7CA1">
            <w:pPr>
              <w:spacing w:line="240" w:lineRule="auto"/>
              <w:rPr>
                <w:rFonts w:eastAsia="Times New Roman"/>
                <w:szCs w:val="24"/>
              </w:rPr>
            </w:pPr>
            <w:r>
              <w:rPr>
                <w:rFonts w:eastAsia="Times New Roman"/>
              </w:rPr>
              <w:t xml:space="preserve">6/19/2020 - </w:t>
            </w:r>
            <w:r>
              <w:rPr>
                <w:rFonts w:eastAsia="Times New Roman"/>
                <w:b/>
                <w:bCs/>
              </w:rPr>
              <w:t>SIGNED BY GOVERNOR</w:t>
            </w:r>
            <w:r>
              <w:rPr>
                <w:rFonts w:eastAsia="Times New Roman"/>
              </w:rPr>
              <w:t>; Emergency: effective 6/19/20</w:t>
            </w:r>
          </w:p>
        </w:tc>
      </w:tr>
      <w:tr w:rsidR="00FF7CA1" w14:paraId="549D108C" w14:textId="77777777" w:rsidTr="009E57D3">
        <w:trPr>
          <w:tblCellSpacing w:w="15" w:type="dxa"/>
        </w:trPr>
        <w:tc>
          <w:tcPr>
            <w:tcW w:w="0" w:type="auto"/>
            <w:gridSpan w:val="3"/>
            <w:vAlign w:val="center"/>
            <w:hideMark/>
          </w:tcPr>
          <w:p w14:paraId="44FDB888" w14:textId="77777777" w:rsidR="00FF7CA1" w:rsidRDefault="00FF7CA1" w:rsidP="00FF7CA1">
            <w:pPr>
              <w:spacing w:line="240" w:lineRule="auto"/>
              <w:rPr>
                <w:rFonts w:eastAsia="Times New Roman"/>
              </w:rPr>
            </w:pPr>
            <w:r>
              <w:rPr>
                <w:rFonts w:eastAsia="Times New Roman"/>
              </w:rPr>
              <w:t> </w:t>
            </w:r>
          </w:p>
        </w:tc>
      </w:tr>
      <w:tr w:rsidR="00FF7CA1" w14:paraId="0E798C89" w14:textId="77777777" w:rsidTr="009E57D3">
        <w:trPr>
          <w:tblCellSpacing w:w="15" w:type="dxa"/>
        </w:trPr>
        <w:tc>
          <w:tcPr>
            <w:tcW w:w="650" w:type="pct"/>
            <w:hideMark/>
          </w:tcPr>
          <w:p w14:paraId="2890AE37" w14:textId="77777777" w:rsidR="00FF7CA1" w:rsidRDefault="00FF7CA1" w:rsidP="00FF7CA1">
            <w:pPr>
              <w:spacing w:line="240" w:lineRule="auto"/>
              <w:rPr>
                <w:rFonts w:eastAsia="Times New Roman"/>
              </w:rPr>
            </w:pPr>
            <w:r>
              <w:rPr>
                <w:rStyle w:val="Strong"/>
              </w:rPr>
              <w:t>HB497</w:t>
            </w:r>
          </w:p>
        </w:tc>
        <w:tc>
          <w:tcPr>
            <w:tcW w:w="0" w:type="auto"/>
            <w:gridSpan w:val="2"/>
            <w:vAlign w:val="center"/>
            <w:hideMark/>
          </w:tcPr>
          <w:p w14:paraId="51784846" w14:textId="77777777" w:rsidR="00FF7CA1" w:rsidRDefault="00FF7CA1" w:rsidP="00FF7CA1">
            <w:pPr>
              <w:spacing w:line="240" w:lineRule="auto"/>
              <w:rPr>
                <w:rFonts w:eastAsia="Times New Roman"/>
              </w:rPr>
            </w:pPr>
            <w:r>
              <w:rPr>
                <w:rStyle w:val="Strong"/>
              </w:rPr>
              <w:t>SAFE DRINKING WATER ACT</w:t>
            </w:r>
            <w:r>
              <w:rPr>
                <w:rFonts w:eastAsia="Times New Roman"/>
              </w:rPr>
              <w:t xml:space="preserve"> (LIGHTBODY M, RUSSO A) To require the Director of Environmental Protection to adopt rules establishing maximum allowable contaminant levels in drinking water and water quality standards for certain contaminants.</w:t>
            </w:r>
          </w:p>
        </w:tc>
      </w:tr>
      <w:tr w:rsidR="00FF7CA1" w14:paraId="6C0EE16A" w14:textId="77777777" w:rsidTr="009E57D3">
        <w:trPr>
          <w:tblCellSpacing w:w="15" w:type="dxa"/>
        </w:trPr>
        <w:tc>
          <w:tcPr>
            <w:tcW w:w="0" w:type="auto"/>
            <w:vAlign w:val="center"/>
            <w:hideMark/>
          </w:tcPr>
          <w:p w14:paraId="681114D8" w14:textId="77777777" w:rsidR="00FF7CA1" w:rsidRDefault="00FF7CA1" w:rsidP="00FF7CA1">
            <w:pPr>
              <w:spacing w:line="240" w:lineRule="auto"/>
              <w:rPr>
                <w:rFonts w:eastAsia="Times New Roman"/>
              </w:rPr>
            </w:pPr>
            <w:r>
              <w:rPr>
                <w:rFonts w:eastAsia="Times New Roman"/>
              </w:rPr>
              <w:t> </w:t>
            </w:r>
          </w:p>
        </w:tc>
        <w:tc>
          <w:tcPr>
            <w:tcW w:w="1250" w:type="pct"/>
            <w:hideMark/>
          </w:tcPr>
          <w:p w14:paraId="7259A1B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39D13D6" w14:textId="77777777" w:rsidR="00FF7CA1" w:rsidRDefault="00FF7CA1" w:rsidP="00FF7CA1">
            <w:pPr>
              <w:spacing w:line="240" w:lineRule="auto"/>
              <w:rPr>
                <w:rFonts w:eastAsia="Times New Roman"/>
                <w:szCs w:val="24"/>
              </w:rPr>
            </w:pPr>
            <w:r>
              <w:rPr>
                <w:rFonts w:eastAsia="Times New Roman"/>
              </w:rPr>
              <w:t>2/11/2020 - Referred to Committee House Health</w:t>
            </w:r>
          </w:p>
        </w:tc>
      </w:tr>
      <w:tr w:rsidR="00FF7CA1" w14:paraId="6F93AB28" w14:textId="77777777" w:rsidTr="009E57D3">
        <w:trPr>
          <w:tblCellSpacing w:w="15" w:type="dxa"/>
        </w:trPr>
        <w:tc>
          <w:tcPr>
            <w:tcW w:w="0" w:type="auto"/>
            <w:gridSpan w:val="3"/>
            <w:vAlign w:val="center"/>
            <w:hideMark/>
          </w:tcPr>
          <w:p w14:paraId="11EA9646" w14:textId="77777777" w:rsidR="00FF7CA1" w:rsidRDefault="00FF7CA1" w:rsidP="00FF7CA1">
            <w:pPr>
              <w:spacing w:line="240" w:lineRule="auto"/>
              <w:rPr>
                <w:rFonts w:eastAsia="Times New Roman"/>
              </w:rPr>
            </w:pPr>
            <w:r>
              <w:rPr>
                <w:rFonts w:eastAsia="Times New Roman"/>
              </w:rPr>
              <w:t> </w:t>
            </w:r>
          </w:p>
        </w:tc>
      </w:tr>
      <w:tr w:rsidR="00FF7CA1" w14:paraId="49053BFE" w14:textId="77777777" w:rsidTr="009E57D3">
        <w:trPr>
          <w:tblCellSpacing w:w="15" w:type="dxa"/>
        </w:trPr>
        <w:tc>
          <w:tcPr>
            <w:tcW w:w="650" w:type="pct"/>
            <w:hideMark/>
          </w:tcPr>
          <w:p w14:paraId="0F1A126C" w14:textId="77777777" w:rsidR="00FF7CA1" w:rsidRDefault="00FF7CA1" w:rsidP="00FF7CA1">
            <w:pPr>
              <w:spacing w:line="240" w:lineRule="auto"/>
              <w:rPr>
                <w:rFonts w:eastAsia="Times New Roman"/>
              </w:rPr>
            </w:pPr>
            <w:r>
              <w:rPr>
                <w:rStyle w:val="Strong"/>
              </w:rPr>
              <w:t>HB507</w:t>
            </w:r>
          </w:p>
        </w:tc>
        <w:tc>
          <w:tcPr>
            <w:tcW w:w="0" w:type="auto"/>
            <w:gridSpan w:val="2"/>
            <w:vAlign w:val="center"/>
            <w:hideMark/>
          </w:tcPr>
          <w:p w14:paraId="76417A7E" w14:textId="77777777" w:rsidR="00FF7CA1" w:rsidRDefault="00FF7CA1" w:rsidP="00FF7CA1">
            <w:pPr>
              <w:spacing w:line="240" w:lineRule="auto"/>
              <w:rPr>
                <w:rFonts w:eastAsia="Times New Roman"/>
              </w:rPr>
            </w:pPr>
            <w:r>
              <w:rPr>
                <w:rStyle w:val="Strong"/>
              </w:rPr>
              <w:t>DELINQUENT TAX LIEN PAYMENTS</w:t>
            </w:r>
            <w:r>
              <w:rPr>
                <w:rFonts w:eastAsia="Times New Roman"/>
              </w:rPr>
              <w:t xml:space="preserve"> (MANNING D) To prohibit enforcement of delinquent property tax liens against owner-occupied homesteads and to require that any delinquent tax be paid before the title to a homestead may be transferred.</w:t>
            </w:r>
          </w:p>
        </w:tc>
      </w:tr>
      <w:tr w:rsidR="00FF7CA1" w14:paraId="0D8FF8B1" w14:textId="77777777" w:rsidTr="009E57D3">
        <w:trPr>
          <w:tblCellSpacing w:w="15" w:type="dxa"/>
        </w:trPr>
        <w:tc>
          <w:tcPr>
            <w:tcW w:w="0" w:type="auto"/>
            <w:vAlign w:val="center"/>
            <w:hideMark/>
          </w:tcPr>
          <w:p w14:paraId="68DB61CD" w14:textId="77777777" w:rsidR="00FF7CA1" w:rsidRDefault="00FF7CA1" w:rsidP="00FF7CA1">
            <w:pPr>
              <w:spacing w:line="240" w:lineRule="auto"/>
              <w:rPr>
                <w:rFonts w:eastAsia="Times New Roman"/>
              </w:rPr>
            </w:pPr>
            <w:r>
              <w:rPr>
                <w:rFonts w:eastAsia="Times New Roman"/>
              </w:rPr>
              <w:t> </w:t>
            </w:r>
          </w:p>
        </w:tc>
        <w:tc>
          <w:tcPr>
            <w:tcW w:w="1250" w:type="pct"/>
            <w:hideMark/>
          </w:tcPr>
          <w:p w14:paraId="4343F035"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062E8F6" w14:textId="77777777" w:rsidR="00FF7CA1" w:rsidRDefault="00FF7CA1" w:rsidP="00FF7CA1">
            <w:pPr>
              <w:spacing w:line="240" w:lineRule="auto"/>
              <w:rPr>
                <w:rFonts w:eastAsia="Times New Roman"/>
                <w:szCs w:val="24"/>
              </w:rPr>
            </w:pPr>
            <w:r>
              <w:rPr>
                <w:rFonts w:eastAsia="Times New Roman"/>
              </w:rPr>
              <w:t>2/19/2020 - Referred to Committee House Ways and Means</w:t>
            </w:r>
          </w:p>
        </w:tc>
      </w:tr>
      <w:tr w:rsidR="00FF7CA1" w14:paraId="42EB1200" w14:textId="77777777" w:rsidTr="009E57D3">
        <w:trPr>
          <w:tblCellSpacing w:w="15" w:type="dxa"/>
        </w:trPr>
        <w:tc>
          <w:tcPr>
            <w:tcW w:w="0" w:type="auto"/>
            <w:gridSpan w:val="3"/>
            <w:vAlign w:val="center"/>
            <w:hideMark/>
          </w:tcPr>
          <w:p w14:paraId="6744512D" w14:textId="77777777" w:rsidR="00FF7CA1" w:rsidRDefault="00FF7CA1" w:rsidP="00FF7CA1">
            <w:pPr>
              <w:spacing w:line="240" w:lineRule="auto"/>
              <w:rPr>
                <w:rFonts w:eastAsia="Times New Roman"/>
              </w:rPr>
            </w:pPr>
            <w:r>
              <w:rPr>
                <w:rFonts w:eastAsia="Times New Roman"/>
              </w:rPr>
              <w:t> </w:t>
            </w:r>
          </w:p>
        </w:tc>
      </w:tr>
      <w:tr w:rsidR="00FF7CA1" w14:paraId="7B5B6835" w14:textId="77777777" w:rsidTr="009E57D3">
        <w:trPr>
          <w:tblCellSpacing w:w="15" w:type="dxa"/>
        </w:trPr>
        <w:tc>
          <w:tcPr>
            <w:tcW w:w="650" w:type="pct"/>
            <w:hideMark/>
          </w:tcPr>
          <w:p w14:paraId="4F1E5DFE" w14:textId="77777777" w:rsidR="00FF7CA1" w:rsidRDefault="00FF7CA1" w:rsidP="00FF7CA1">
            <w:pPr>
              <w:spacing w:line="240" w:lineRule="auto"/>
              <w:rPr>
                <w:rFonts w:eastAsia="Times New Roman"/>
              </w:rPr>
            </w:pPr>
            <w:r>
              <w:rPr>
                <w:rStyle w:val="Strong"/>
              </w:rPr>
              <w:t>HB557</w:t>
            </w:r>
          </w:p>
        </w:tc>
        <w:tc>
          <w:tcPr>
            <w:tcW w:w="0" w:type="auto"/>
            <w:gridSpan w:val="2"/>
            <w:vAlign w:val="center"/>
            <w:hideMark/>
          </w:tcPr>
          <w:p w14:paraId="5B08CADD" w14:textId="77777777" w:rsidR="00FF7CA1" w:rsidRDefault="00FF7CA1" w:rsidP="00FF7CA1">
            <w:pPr>
              <w:spacing w:line="240" w:lineRule="auto"/>
              <w:rPr>
                <w:rFonts w:eastAsia="Times New Roman"/>
              </w:rPr>
            </w:pPr>
            <w:r>
              <w:rPr>
                <w:rStyle w:val="Strong"/>
              </w:rPr>
              <w:t>EMERGENCY TELECONFERENCE - PUBLIC BODIES</w:t>
            </w:r>
            <w:r>
              <w:rPr>
                <w:rFonts w:eastAsia="Times New Roman"/>
              </w:rPr>
              <w:t xml:space="preserve"> (SOBECKI L) To authorize public bodies to meet via teleconference and video conference during a public health state of emergency as declared by the Governor, and to declare an emergency.</w:t>
            </w:r>
          </w:p>
        </w:tc>
      </w:tr>
      <w:tr w:rsidR="00FF7CA1" w14:paraId="25D99FEC" w14:textId="77777777" w:rsidTr="009E57D3">
        <w:trPr>
          <w:tblCellSpacing w:w="15" w:type="dxa"/>
        </w:trPr>
        <w:tc>
          <w:tcPr>
            <w:tcW w:w="0" w:type="auto"/>
            <w:vAlign w:val="center"/>
            <w:hideMark/>
          </w:tcPr>
          <w:p w14:paraId="7CB9B6FB" w14:textId="77777777" w:rsidR="00FF7CA1" w:rsidRDefault="00FF7CA1" w:rsidP="00FF7CA1">
            <w:pPr>
              <w:spacing w:line="240" w:lineRule="auto"/>
              <w:rPr>
                <w:rFonts w:eastAsia="Times New Roman"/>
              </w:rPr>
            </w:pPr>
            <w:r>
              <w:rPr>
                <w:rFonts w:eastAsia="Times New Roman"/>
              </w:rPr>
              <w:t> </w:t>
            </w:r>
          </w:p>
        </w:tc>
        <w:tc>
          <w:tcPr>
            <w:tcW w:w="1250" w:type="pct"/>
            <w:hideMark/>
          </w:tcPr>
          <w:p w14:paraId="7BADB39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1CFA429" w14:textId="77777777" w:rsidR="00FF7CA1" w:rsidRDefault="00FF7CA1" w:rsidP="00FF7CA1">
            <w:pPr>
              <w:spacing w:line="240" w:lineRule="auto"/>
              <w:rPr>
                <w:rFonts w:eastAsia="Times New Roman"/>
                <w:szCs w:val="24"/>
              </w:rPr>
            </w:pPr>
            <w:r>
              <w:rPr>
                <w:rFonts w:eastAsia="Times New Roman"/>
              </w:rPr>
              <w:t>5/5/2020 - Referred to Committee House State and Local Government</w:t>
            </w:r>
          </w:p>
        </w:tc>
      </w:tr>
      <w:tr w:rsidR="00FF7CA1" w14:paraId="25AA5B3E" w14:textId="77777777" w:rsidTr="009E57D3">
        <w:trPr>
          <w:tblCellSpacing w:w="15" w:type="dxa"/>
        </w:trPr>
        <w:tc>
          <w:tcPr>
            <w:tcW w:w="0" w:type="auto"/>
            <w:gridSpan w:val="3"/>
            <w:vAlign w:val="center"/>
            <w:hideMark/>
          </w:tcPr>
          <w:p w14:paraId="28D8F136" w14:textId="77777777" w:rsidR="00FF7CA1" w:rsidRDefault="00FF7CA1" w:rsidP="00FF7CA1">
            <w:pPr>
              <w:spacing w:line="240" w:lineRule="auto"/>
              <w:rPr>
                <w:rFonts w:eastAsia="Times New Roman"/>
              </w:rPr>
            </w:pPr>
            <w:r>
              <w:rPr>
                <w:rFonts w:eastAsia="Times New Roman"/>
              </w:rPr>
              <w:t> </w:t>
            </w:r>
          </w:p>
        </w:tc>
      </w:tr>
      <w:tr w:rsidR="00FF7CA1" w14:paraId="6DA0DC95" w14:textId="77777777" w:rsidTr="009E57D3">
        <w:trPr>
          <w:tblCellSpacing w:w="15" w:type="dxa"/>
        </w:trPr>
        <w:tc>
          <w:tcPr>
            <w:tcW w:w="650" w:type="pct"/>
            <w:hideMark/>
          </w:tcPr>
          <w:p w14:paraId="137B1CF6" w14:textId="77777777" w:rsidR="00FF7CA1" w:rsidRDefault="00FF7CA1" w:rsidP="00FF7CA1">
            <w:pPr>
              <w:spacing w:line="240" w:lineRule="auto"/>
              <w:rPr>
                <w:rFonts w:eastAsia="Times New Roman"/>
              </w:rPr>
            </w:pPr>
            <w:r>
              <w:rPr>
                <w:rStyle w:val="Strong"/>
              </w:rPr>
              <w:t>HB564</w:t>
            </w:r>
          </w:p>
        </w:tc>
        <w:tc>
          <w:tcPr>
            <w:tcW w:w="0" w:type="auto"/>
            <w:gridSpan w:val="2"/>
            <w:vAlign w:val="center"/>
            <w:hideMark/>
          </w:tcPr>
          <w:p w14:paraId="7512CF1F" w14:textId="77777777" w:rsidR="00FF7CA1" w:rsidRDefault="00FF7CA1" w:rsidP="00FF7CA1">
            <w:pPr>
              <w:spacing w:line="240" w:lineRule="auto"/>
              <w:rPr>
                <w:rFonts w:eastAsia="Times New Roman"/>
              </w:rPr>
            </w:pPr>
            <w:r>
              <w:rPr>
                <w:rStyle w:val="Strong"/>
              </w:rPr>
              <w:t>PREVENT UTILITY DISRUPTION DURING COVID-19</w:t>
            </w:r>
            <w:r>
              <w:rPr>
                <w:rFonts w:eastAsia="Times New Roman"/>
              </w:rPr>
              <w:t xml:space="preserve"> (LELAND D) To prevent the disruption of utility service during the state of emergency declared regarding COVID-19 and to declare an emergency.</w:t>
            </w:r>
          </w:p>
        </w:tc>
      </w:tr>
      <w:tr w:rsidR="00FF7CA1" w14:paraId="2B8A3871" w14:textId="77777777" w:rsidTr="009E57D3">
        <w:trPr>
          <w:tblCellSpacing w:w="15" w:type="dxa"/>
        </w:trPr>
        <w:tc>
          <w:tcPr>
            <w:tcW w:w="0" w:type="auto"/>
            <w:vAlign w:val="center"/>
            <w:hideMark/>
          </w:tcPr>
          <w:p w14:paraId="4F3B37F0" w14:textId="77777777" w:rsidR="00FF7CA1" w:rsidRDefault="00FF7CA1" w:rsidP="00FF7CA1">
            <w:pPr>
              <w:spacing w:line="240" w:lineRule="auto"/>
              <w:rPr>
                <w:rFonts w:eastAsia="Times New Roman"/>
              </w:rPr>
            </w:pPr>
            <w:r>
              <w:rPr>
                <w:rFonts w:eastAsia="Times New Roman"/>
              </w:rPr>
              <w:t> </w:t>
            </w:r>
          </w:p>
        </w:tc>
        <w:tc>
          <w:tcPr>
            <w:tcW w:w="1250" w:type="pct"/>
            <w:hideMark/>
          </w:tcPr>
          <w:p w14:paraId="2DDDDD1D"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3785CBB" w14:textId="77777777" w:rsidR="00FF7CA1" w:rsidRDefault="00FF7CA1" w:rsidP="00FF7CA1">
            <w:pPr>
              <w:spacing w:line="240" w:lineRule="auto"/>
              <w:rPr>
                <w:rFonts w:eastAsia="Times New Roman"/>
                <w:szCs w:val="24"/>
              </w:rPr>
            </w:pPr>
            <w:r>
              <w:rPr>
                <w:rFonts w:eastAsia="Times New Roman"/>
              </w:rPr>
              <w:t>5/5/2020 - Referred to Committee House Public Utilities</w:t>
            </w:r>
          </w:p>
        </w:tc>
      </w:tr>
      <w:tr w:rsidR="00FF7CA1" w14:paraId="631E818B" w14:textId="77777777" w:rsidTr="009E57D3">
        <w:trPr>
          <w:tblCellSpacing w:w="15" w:type="dxa"/>
        </w:trPr>
        <w:tc>
          <w:tcPr>
            <w:tcW w:w="0" w:type="auto"/>
            <w:gridSpan w:val="3"/>
            <w:vAlign w:val="center"/>
            <w:hideMark/>
          </w:tcPr>
          <w:p w14:paraId="70A41DF7" w14:textId="77777777" w:rsidR="00FF7CA1" w:rsidRDefault="00FF7CA1" w:rsidP="00FF7CA1">
            <w:pPr>
              <w:spacing w:line="240" w:lineRule="auto"/>
              <w:rPr>
                <w:rFonts w:eastAsia="Times New Roman"/>
              </w:rPr>
            </w:pPr>
            <w:r>
              <w:rPr>
                <w:rFonts w:eastAsia="Times New Roman"/>
              </w:rPr>
              <w:t> </w:t>
            </w:r>
          </w:p>
        </w:tc>
      </w:tr>
      <w:tr w:rsidR="00FF7CA1" w14:paraId="79D47F56" w14:textId="77777777" w:rsidTr="009E57D3">
        <w:trPr>
          <w:tblCellSpacing w:w="15" w:type="dxa"/>
        </w:trPr>
        <w:tc>
          <w:tcPr>
            <w:tcW w:w="650" w:type="pct"/>
            <w:hideMark/>
          </w:tcPr>
          <w:p w14:paraId="245C923B" w14:textId="77777777" w:rsidR="00FF7CA1" w:rsidRDefault="00FF7CA1" w:rsidP="00FF7CA1">
            <w:pPr>
              <w:spacing w:line="240" w:lineRule="auto"/>
              <w:rPr>
                <w:rFonts w:eastAsia="Times New Roman"/>
              </w:rPr>
            </w:pPr>
            <w:r>
              <w:rPr>
                <w:rStyle w:val="Strong"/>
              </w:rPr>
              <w:t>HB572</w:t>
            </w:r>
          </w:p>
        </w:tc>
        <w:tc>
          <w:tcPr>
            <w:tcW w:w="0" w:type="auto"/>
            <w:gridSpan w:val="2"/>
            <w:vAlign w:val="center"/>
            <w:hideMark/>
          </w:tcPr>
          <w:p w14:paraId="0E62A805" w14:textId="77777777" w:rsidR="00FF7CA1" w:rsidRDefault="00FF7CA1" w:rsidP="00FF7CA1">
            <w:pPr>
              <w:spacing w:line="240" w:lineRule="auto"/>
              <w:rPr>
                <w:rFonts w:eastAsia="Times New Roman"/>
              </w:rPr>
            </w:pPr>
            <w:r>
              <w:rPr>
                <w:rStyle w:val="Strong"/>
              </w:rPr>
              <w:t>STATE OFFICES - FEE, PENALTY WAIVERS</w:t>
            </w:r>
            <w:r>
              <w:rPr>
                <w:rFonts w:eastAsia="Times New Roman"/>
              </w:rPr>
              <w:t xml:space="preserve"> (SOBECKI L) To allow the Ohio Public Works Commission, the Ohio Water Development Authority, the Ohio Environmental Protection Agency, county auditors, and county recorders, during the state of emergency due to COVID-19, to waive certain penalties and late fees, </w:t>
            </w:r>
            <w:r>
              <w:rPr>
                <w:rFonts w:eastAsia="Times New Roman"/>
              </w:rPr>
              <w:lastRenderedPageBreak/>
              <w:t>suspend certain reporting requirements, and waive electronic recording fees, and to declare an emergency.</w:t>
            </w:r>
          </w:p>
        </w:tc>
      </w:tr>
      <w:tr w:rsidR="00FF7CA1" w14:paraId="113591DB" w14:textId="77777777" w:rsidTr="009E57D3">
        <w:trPr>
          <w:tblCellSpacing w:w="15" w:type="dxa"/>
        </w:trPr>
        <w:tc>
          <w:tcPr>
            <w:tcW w:w="0" w:type="auto"/>
            <w:vAlign w:val="center"/>
            <w:hideMark/>
          </w:tcPr>
          <w:p w14:paraId="6825F6EF" w14:textId="77777777" w:rsidR="00FF7CA1" w:rsidRDefault="00FF7CA1" w:rsidP="00FF7CA1">
            <w:pPr>
              <w:spacing w:line="240" w:lineRule="auto"/>
              <w:rPr>
                <w:rFonts w:eastAsia="Times New Roman"/>
              </w:rPr>
            </w:pPr>
            <w:r>
              <w:rPr>
                <w:rFonts w:eastAsia="Times New Roman"/>
              </w:rPr>
              <w:lastRenderedPageBreak/>
              <w:t> </w:t>
            </w:r>
          </w:p>
        </w:tc>
        <w:tc>
          <w:tcPr>
            <w:tcW w:w="1250" w:type="pct"/>
            <w:hideMark/>
          </w:tcPr>
          <w:p w14:paraId="137F0FDC"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C902705" w14:textId="77777777" w:rsidR="00FF7CA1" w:rsidRDefault="00FF7CA1" w:rsidP="00FF7CA1">
            <w:pPr>
              <w:spacing w:line="240" w:lineRule="auto"/>
              <w:rPr>
                <w:rFonts w:eastAsia="Times New Roman"/>
                <w:szCs w:val="24"/>
              </w:rPr>
            </w:pPr>
            <w:r>
              <w:rPr>
                <w:rFonts w:eastAsia="Times New Roman"/>
              </w:rPr>
              <w:t>5/5/2020 - Referred to Committee House State and Local Government</w:t>
            </w:r>
          </w:p>
        </w:tc>
      </w:tr>
      <w:tr w:rsidR="00FF7CA1" w14:paraId="7E178AE8" w14:textId="77777777" w:rsidTr="009E57D3">
        <w:trPr>
          <w:tblCellSpacing w:w="15" w:type="dxa"/>
        </w:trPr>
        <w:tc>
          <w:tcPr>
            <w:tcW w:w="0" w:type="auto"/>
            <w:gridSpan w:val="3"/>
            <w:vAlign w:val="center"/>
            <w:hideMark/>
          </w:tcPr>
          <w:p w14:paraId="4F294A63" w14:textId="77777777" w:rsidR="00FF7CA1" w:rsidRDefault="00FF7CA1" w:rsidP="00FF7CA1">
            <w:pPr>
              <w:spacing w:line="240" w:lineRule="auto"/>
              <w:rPr>
                <w:rFonts w:eastAsia="Times New Roman"/>
              </w:rPr>
            </w:pPr>
            <w:r>
              <w:rPr>
                <w:rFonts w:eastAsia="Times New Roman"/>
              </w:rPr>
              <w:t> </w:t>
            </w:r>
          </w:p>
        </w:tc>
      </w:tr>
      <w:tr w:rsidR="00FF7CA1" w14:paraId="5BEEF1B6" w14:textId="77777777" w:rsidTr="009E57D3">
        <w:trPr>
          <w:tblCellSpacing w:w="15" w:type="dxa"/>
        </w:trPr>
        <w:tc>
          <w:tcPr>
            <w:tcW w:w="650" w:type="pct"/>
            <w:hideMark/>
          </w:tcPr>
          <w:p w14:paraId="6838E967" w14:textId="77777777" w:rsidR="00FF7CA1" w:rsidRDefault="00FF7CA1" w:rsidP="00FF7CA1">
            <w:pPr>
              <w:spacing w:line="240" w:lineRule="auto"/>
              <w:rPr>
                <w:rFonts w:eastAsia="Times New Roman"/>
              </w:rPr>
            </w:pPr>
            <w:r>
              <w:rPr>
                <w:rStyle w:val="Strong"/>
              </w:rPr>
              <w:t>HB573</w:t>
            </w:r>
          </w:p>
        </w:tc>
        <w:tc>
          <w:tcPr>
            <w:tcW w:w="0" w:type="auto"/>
            <w:gridSpan w:val="2"/>
            <w:vAlign w:val="center"/>
            <w:hideMark/>
          </w:tcPr>
          <w:p w14:paraId="6A5F0FD3" w14:textId="77777777" w:rsidR="00FF7CA1" w:rsidRDefault="00FF7CA1" w:rsidP="00FF7CA1">
            <w:pPr>
              <w:spacing w:line="240" w:lineRule="auto"/>
              <w:rPr>
                <w:rFonts w:eastAsia="Times New Roman"/>
              </w:rPr>
            </w:pPr>
            <w:r>
              <w:rPr>
                <w:rStyle w:val="Strong"/>
              </w:rPr>
              <w:t>COVID-19 - OCCUPATIONAL DISEASE</w:t>
            </w:r>
            <w:r>
              <w:rPr>
                <w:rFonts w:eastAsia="Times New Roman"/>
              </w:rPr>
              <w:t xml:space="preserve"> (SOBECKI L, BOGGS K) To make COVID-19 an occupational disease under the Workers' Compensation Law under certain circumstances and to declare an emergency.</w:t>
            </w:r>
          </w:p>
        </w:tc>
      </w:tr>
      <w:tr w:rsidR="00FF7CA1" w14:paraId="74081630" w14:textId="77777777" w:rsidTr="009E57D3">
        <w:trPr>
          <w:tblCellSpacing w:w="15" w:type="dxa"/>
        </w:trPr>
        <w:tc>
          <w:tcPr>
            <w:tcW w:w="0" w:type="auto"/>
            <w:vAlign w:val="center"/>
            <w:hideMark/>
          </w:tcPr>
          <w:p w14:paraId="78BBA7B5" w14:textId="77777777" w:rsidR="00FF7CA1" w:rsidRDefault="00FF7CA1" w:rsidP="00FF7CA1">
            <w:pPr>
              <w:spacing w:line="240" w:lineRule="auto"/>
              <w:rPr>
                <w:rFonts w:eastAsia="Times New Roman"/>
              </w:rPr>
            </w:pPr>
            <w:r>
              <w:rPr>
                <w:rFonts w:eastAsia="Times New Roman"/>
              </w:rPr>
              <w:t> </w:t>
            </w:r>
          </w:p>
        </w:tc>
        <w:tc>
          <w:tcPr>
            <w:tcW w:w="1250" w:type="pct"/>
            <w:hideMark/>
          </w:tcPr>
          <w:p w14:paraId="521DCDBA"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6A45E4" w14:textId="77777777" w:rsidR="00FF7CA1" w:rsidRDefault="00FF7CA1" w:rsidP="00FF7CA1">
            <w:pPr>
              <w:spacing w:line="240" w:lineRule="auto"/>
              <w:rPr>
                <w:rFonts w:eastAsia="Times New Roman"/>
                <w:szCs w:val="24"/>
              </w:rPr>
            </w:pPr>
            <w:r>
              <w:rPr>
                <w:rFonts w:eastAsia="Times New Roman"/>
              </w:rPr>
              <w:t>5/12/2020 - House Insurance, (First Hearing)</w:t>
            </w:r>
          </w:p>
        </w:tc>
      </w:tr>
      <w:tr w:rsidR="00FF7CA1" w14:paraId="6DAEB471" w14:textId="77777777" w:rsidTr="009E57D3">
        <w:trPr>
          <w:tblCellSpacing w:w="15" w:type="dxa"/>
        </w:trPr>
        <w:tc>
          <w:tcPr>
            <w:tcW w:w="0" w:type="auto"/>
            <w:gridSpan w:val="3"/>
            <w:vAlign w:val="center"/>
            <w:hideMark/>
          </w:tcPr>
          <w:p w14:paraId="754831E2" w14:textId="77777777" w:rsidR="00FF7CA1" w:rsidRDefault="00FF7CA1" w:rsidP="00FF7CA1">
            <w:pPr>
              <w:spacing w:line="240" w:lineRule="auto"/>
              <w:rPr>
                <w:rFonts w:eastAsia="Times New Roman"/>
              </w:rPr>
            </w:pPr>
            <w:r>
              <w:rPr>
                <w:rFonts w:eastAsia="Times New Roman"/>
              </w:rPr>
              <w:t> </w:t>
            </w:r>
          </w:p>
        </w:tc>
      </w:tr>
      <w:tr w:rsidR="00FF7CA1" w14:paraId="4A5D069F" w14:textId="77777777" w:rsidTr="009E57D3">
        <w:trPr>
          <w:tblCellSpacing w:w="15" w:type="dxa"/>
        </w:trPr>
        <w:tc>
          <w:tcPr>
            <w:tcW w:w="650" w:type="pct"/>
            <w:hideMark/>
          </w:tcPr>
          <w:p w14:paraId="624D514E" w14:textId="77777777" w:rsidR="00FF7CA1" w:rsidRDefault="00FF7CA1" w:rsidP="00FF7CA1">
            <w:pPr>
              <w:spacing w:line="240" w:lineRule="auto"/>
              <w:rPr>
                <w:rFonts w:eastAsia="Times New Roman"/>
              </w:rPr>
            </w:pPr>
            <w:r>
              <w:rPr>
                <w:rStyle w:val="Strong"/>
              </w:rPr>
              <w:t>HB574</w:t>
            </w:r>
          </w:p>
        </w:tc>
        <w:tc>
          <w:tcPr>
            <w:tcW w:w="0" w:type="auto"/>
            <w:gridSpan w:val="2"/>
            <w:vAlign w:val="center"/>
            <w:hideMark/>
          </w:tcPr>
          <w:p w14:paraId="4B34F9B9" w14:textId="77777777" w:rsidR="00FF7CA1" w:rsidRDefault="00FF7CA1" w:rsidP="00FF7CA1">
            <w:pPr>
              <w:spacing w:line="240" w:lineRule="auto"/>
              <w:rPr>
                <w:rFonts w:eastAsia="Times New Roman"/>
              </w:rPr>
            </w:pPr>
            <w:r>
              <w:rPr>
                <w:rStyle w:val="Strong"/>
              </w:rPr>
              <w:t>TRANSFER FUNDS - UNEMPLOYMENT COMPENSATION FUND</w:t>
            </w:r>
            <w:r>
              <w:rPr>
                <w:rFonts w:eastAsia="Times New Roman"/>
              </w:rPr>
              <w:t xml:space="preserve"> (MILLER J) To transfer moneys to the Unemployment Compensation Special Administration Fund, to make an appropriation, and to declare an emergency.</w:t>
            </w:r>
          </w:p>
        </w:tc>
      </w:tr>
      <w:tr w:rsidR="00FF7CA1" w14:paraId="6E1A784C" w14:textId="77777777" w:rsidTr="009E57D3">
        <w:trPr>
          <w:tblCellSpacing w:w="15" w:type="dxa"/>
        </w:trPr>
        <w:tc>
          <w:tcPr>
            <w:tcW w:w="0" w:type="auto"/>
            <w:vAlign w:val="center"/>
            <w:hideMark/>
          </w:tcPr>
          <w:p w14:paraId="6DD3E87C" w14:textId="77777777" w:rsidR="00FF7CA1" w:rsidRDefault="00FF7CA1" w:rsidP="00FF7CA1">
            <w:pPr>
              <w:spacing w:line="240" w:lineRule="auto"/>
              <w:rPr>
                <w:rFonts w:eastAsia="Times New Roman"/>
              </w:rPr>
            </w:pPr>
            <w:r>
              <w:rPr>
                <w:rFonts w:eastAsia="Times New Roman"/>
              </w:rPr>
              <w:t> </w:t>
            </w:r>
          </w:p>
        </w:tc>
        <w:tc>
          <w:tcPr>
            <w:tcW w:w="1250" w:type="pct"/>
            <w:hideMark/>
          </w:tcPr>
          <w:p w14:paraId="758ADE5F"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B81D021" w14:textId="77777777" w:rsidR="00FF7CA1" w:rsidRDefault="00FF7CA1" w:rsidP="00FF7CA1">
            <w:pPr>
              <w:spacing w:line="240" w:lineRule="auto"/>
              <w:rPr>
                <w:rFonts w:eastAsia="Times New Roman"/>
                <w:szCs w:val="24"/>
              </w:rPr>
            </w:pPr>
            <w:r>
              <w:rPr>
                <w:rFonts w:eastAsia="Times New Roman"/>
              </w:rPr>
              <w:t>5/19/2020 - House Insurance, (First Hearing)</w:t>
            </w:r>
          </w:p>
        </w:tc>
      </w:tr>
      <w:tr w:rsidR="00FF7CA1" w14:paraId="160638BA" w14:textId="77777777" w:rsidTr="009E57D3">
        <w:trPr>
          <w:tblCellSpacing w:w="15" w:type="dxa"/>
        </w:trPr>
        <w:tc>
          <w:tcPr>
            <w:tcW w:w="0" w:type="auto"/>
            <w:gridSpan w:val="3"/>
            <w:vAlign w:val="center"/>
            <w:hideMark/>
          </w:tcPr>
          <w:p w14:paraId="0885F49F" w14:textId="77777777" w:rsidR="00FF7CA1" w:rsidRDefault="00FF7CA1" w:rsidP="00FF7CA1">
            <w:pPr>
              <w:spacing w:line="240" w:lineRule="auto"/>
              <w:rPr>
                <w:rFonts w:eastAsia="Times New Roman"/>
              </w:rPr>
            </w:pPr>
            <w:r>
              <w:rPr>
                <w:rFonts w:eastAsia="Times New Roman"/>
              </w:rPr>
              <w:t> </w:t>
            </w:r>
          </w:p>
        </w:tc>
      </w:tr>
      <w:tr w:rsidR="00FF7CA1" w14:paraId="6703204A" w14:textId="77777777" w:rsidTr="009E57D3">
        <w:trPr>
          <w:tblCellSpacing w:w="15" w:type="dxa"/>
        </w:trPr>
        <w:tc>
          <w:tcPr>
            <w:tcW w:w="650" w:type="pct"/>
            <w:hideMark/>
          </w:tcPr>
          <w:p w14:paraId="07BAFD8F" w14:textId="77777777" w:rsidR="00FF7CA1" w:rsidRDefault="00FF7CA1" w:rsidP="00FF7CA1">
            <w:pPr>
              <w:spacing w:line="240" w:lineRule="auto"/>
              <w:rPr>
                <w:rFonts w:eastAsia="Times New Roman"/>
              </w:rPr>
            </w:pPr>
            <w:r>
              <w:rPr>
                <w:rStyle w:val="Strong"/>
              </w:rPr>
              <w:t>HB575</w:t>
            </w:r>
          </w:p>
        </w:tc>
        <w:tc>
          <w:tcPr>
            <w:tcW w:w="0" w:type="auto"/>
            <w:gridSpan w:val="2"/>
            <w:vAlign w:val="center"/>
            <w:hideMark/>
          </w:tcPr>
          <w:p w14:paraId="2B9DFD17" w14:textId="77777777" w:rsidR="00FF7CA1" w:rsidRDefault="00FF7CA1" w:rsidP="00FF7CA1">
            <w:pPr>
              <w:spacing w:line="240" w:lineRule="auto"/>
              <w:rPr>
                <w:rFonts w:eastAsia="Times New Roman"/>
              </w:rPr>
            </w:pPr>
            <w:r>
              <w:rPr>
                <w:rStyle w:val="Strong"/>
              </w:rPr>
              <w:t>COUNTY DROP BOX PAYMENTS</w:t>
            </w:r>
            <w:r>
              <w:rPr>
                <w:rFonts w:eastAsia="Times New Roman"/>
              </w:rPr>
              <w:t xml:space="preserve"> (MILLER J) To permit counties to receive payments by a drop box instead of in-person for the duration of the Governor's COVID-19 emergency declaration and to declare an emergency.</w:t>
            </w:r>
          </w:p>
        </w:tc>
      </w:tr>
      <w:tr w:rsidR="00FF7CA1" w14:paraId="3A54E24F" w14:textId="77777777" w:rsidTr="009E57D3">
        <w:trPr>
          <w:tblCellSpacing w:w="15" w:type="dxa"/>
        </w:trPr>
        <w:tc>
          <w:tcPr>
            <w:tcW w:w="0" w:type="auto"/>
            <w:vAlign w:val="center"/>
            <w:hideMark/>
          </w:tcPr>
          <w:p w14:paraId="7DFA94EA" w14:textId="77777777" w:rsidR="00FF7CA1" w:rsidRDefault="00FF7CA1" w:rsidP="00FF7CA1">
            <w:pPr>
              <w:spacing w:line="240" w:lineRule="auto"/>
              <w:rPr>
                <w:rFonts w:eastAsia="Times New Roman"/>
              </w:rPr>
            </w:pPr>
            <w:r>
              <w:rPr>
                <w:rFonts w:eastAsia="Times New Roman"/>
              </w:rPr>
              <w:t> </w:t>
            </w:r>
          </w:p>
        </w:tc>
        <w:tc>
          <w:tcPr>
            <w:tcW w:w="1250" w:type="pct"/>
            <w:hideMark/>
          </w:tcPr>
          <w:p w14:paraId="112FD3A4"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2D6ED27" w14:textId="77777777" w:rsidR="00FF7CA1" w:rsidRDefault="00FF7CA1" w:rsidP="00FF7CA1">
            <w:pPr>
              <w:spacing w:line="240" w:lineRule="auto"/>
              <w:rPr>
                <w:rFonts w:eastAsia="Times New Roman"/>
                <w:szCs w:val="24"/>
              </w:rPr>
            </w:pPr>
            <w:r>
              <w:rPr>
                <w:rFonts w:eastAsia="Times New Roman"/>
              </w:rPr>
              <w:t>5/5/2020 - Referred to Committee House State and Local Government</w:t>
            </w:r>
          </w:p>
        </w:tc>
      </w:tr>
      <w:tr w:rsidR="00FF7CA1" w14:paraId="3456CF2F" w14:textId="77777777" w:rsidTr="009E57D3">
        <w:trPr>
          <w:tblCellSpacing w:w="15" w:type="dxa"/>
        </w:trPr>
        <w:tc>
          <w:tcPr>
            <w:tcW w:w="0" w:type="auto"/>
            <w:gridSpan w:val="3"/>
            <w:vAlign w:val="center"/>
            <w:hideMark/>
          </w:tcPr>
          <w:p w14:paraId="657AD553" w14:textId="77777777" w:rsidR="00FF7CA1" w:rsidRDefault="00FF7CA1" w:rsidP="00FF7CA1">
            <w:pPr>
              <w:spacing w:line="240" w:lineRule="auto"/>
              <w:rPr>
                <w:rFonts w:eastAsia="Times New Roman"/>
              </w:rPr>
            </w:pPr>
            <w:r>
              <w:rPr>
                <w:rFonts w:eastAsia="Times New Roman"/>
              </w:rPr>
              <w:t> </w:t>
            </w:r>
          </w:p>
        </w:tc>
      </w:tr>
      <w:tr w:rsidR="00FF7CA1" w14:paraId="21CA5480" w14:textId="77777777" w:rsidTr="009E57D3">
        <w:trPr>
          <w:tblCellSpacing w:w="15" w:type="dxa"/>
        </w:trPr>
        <w:tc>
          <w:tcPr>
            <w:tcW w:w="650" w:type="pct"/>
            <w:hideMark/>
          </w:tcPr>
          <w:p w14:paraId="0157057C" w14:textId="77777777" w:rsidR="00FF7CA1" w:rsidRDefault="00FF7CA1" w:rsidP="00FF7CA1">
            <w:pPr>
              <w:spacing w:line="240" w:lineRule="auto"/>
              <w:rPr>
                <w:rFonts w:eastAsia="Times New Roman"/>
              </w:rPr>
            </w:pPr>
            <w:r>
              <w:rPr>
                <w:rStyle w:val="Strong"/>
              </w:rPr>
              <w:t>HB581</w:t>
            </w:r>
          </w:p>
        </w:tc>
        <w:tc>
          <w:tcPr>
            <w:tcW w:w="0" w:type="auto"/>
            <w:gridSpan w:val="2"/>
            <w:vAlign w:val="center"/>
            <w:hideMark/>
          </w:tcPr>
          <w:p w14:paraId="027A1D7F" w14:textId="77777777" w:rsidR="00FF7CA1" w:rsidRDefault="00FF7CA1" w:rsidP="00FF7CA1">
            <w:pPr>
              <w:spacing w:line="240" w:lineRule="auto"/>
              <w:rPr>
                <w:rFonts w:eastAsia="Times New Roman"/>
              </w:rPr>
            </w:pPr>
            <w:r>
              <w:rPr>
                <w:rStyle w:val="Strong"/>
              </w:rPr>
              <w:t>ADDRESS COVID-19 CONCERNS</w:t>
            </w:r>
            <w:r>
              <w:rPr>
                <w:rFonts w:eastAsia="Times New Roman"/>
              </w:rPr>
              <w:t xml:space="preserve"> (CALLENDER J) To address immediate concerns related to COVID-19.</w:t>
            </w:r>
          </w:p>
        </w:tc>
      </w:tr>
      <w:tr w:rsidR="00FF7CA1" w14:paraId="2B3382DC" w14:textId="77777777" w:rsidTr="009E57D3">
        <w:trPr>
          <w:tblCellSpacing w:w="15" w:type="dxa"/>
        </w:trPr>
        <w:tc>
          <w:tcPr>
            <w:tcW w:w="0" w:type="auto"/>
            <w:vAlign w:val="center"/>
            <w:hideMark/>
          </w:tcPr>
          <w:p w14:paraId="6A187CC9" w14:textId="77777777" w:rsidR="00FF7CA1" w:rsidRDefault="00FF7CA1" w:rsidP="00FF7CA1">
            <w:pPr>
              <w:spacing w:line="240" w:lineRule="auto"/>
              <w:rPr>
                <w:rFonts w:eastAsia="Times New Roman"/>
              </w:rPr>
            </w:pPr>
            <w:r>
              <w:rPr>
                <w:rFonts w:eastAsia="Times New Roman"/>
              </w:rPr>
              <w:t> </w:t>
            </w:r>
          </w:p>
        </w:tc>
        <w:tc>
          <w:tcPr>
            <w:tcW w:w="1250" w:type="pct"/>
            <w:hideMark/>
          </w:tcPr>
          <w:p w14:paraId="48782B1C"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51AAB89" w14:textId="77777777" w:rsidR="00FF7CA1" w:rsidRDefault="00FF7CA1" w:rsidP="00FF7CA1">
            <w:pPr>
              <w:spacing w:line="240" w:lineRule="auto"/>
              <w:rPr>
                <w:rFonts w:eastAsia="Times New Roman"/>
                <w:szCs w:val="24"/>
              </w:rPr>
            </w:pPr>
            <w:r>
              <w:rPr>
                <w:rFonts w:eastAsia="Times New Roman"/>
              </w:rPr>
              <w:t>5/5/2020 - Referred to Committee House Health</w:t>
            </w:r>
          </w:p>
        </w:tc>
      </w:tr>
      <w:tr w:rsidR="00FF7CA1" w14:paraId="33DC1C14" w14:textId="77777777" w:rsidTr="009E57D3">
        <w:trPr>
          <w:tblCellSpacing w:w="15" w:type="dxa"/>
        </w:trPr>
        <w:tc>
          <w:tcPr>
            <w:tcW w:w="0" w:type="auto"/>
            <w:gridSpan w:val="3"/>
            <w:vAlign w:val="center"/>
            <w:hideMark/>
          </w:tcPr>
          <w:p w14:paraId="722FEE76" w14:textId="77777777" w:rsidR="00FF7CA1" w:rsidRDefault="00FF7CA1" w:rsidP="00FF7CA1">
            <w:pPr>
              <w:spacing w:line="240" w:lineRule="auto"/>
              <w:rPr>
                <w:rFonts w:eastAsia="Times New Roman"/>
              </w:rPr>
            </w:pPr>
            <w:r>
              <w:rPr>
                <w:rFonts w:eastAsia="Times New Roman"/>
              </w:rPr>
              <w:t> </w:t>
            </w:r>
          </w:p>
        </w:tc>
      </w:tr>
      <w:tr w:rsidR="00FF7CA1" w14:paraId="1EC6D683" w14:textId="77777777" w:rsidTr="009E57D3">
        <w:trPr>
          <w:tblCellSpacing w:w="15" w:type="dxa"/>
        </w:trPr>
        <w:tc>
          <w:tcPr>
            <w:tcW w:w="650" w:type="pct"/>
            <w:hideMark/>
          </w:tcPr>
          <w:p w14:paraId="1E2E04CF" w14:textId="77777777" w:rsidR="00FF7CA1" w:rsidRDefault="00FF7CA1" w:rsidP="00FF7CA1">
            <w:pPr>
              <w:spacing w:line="240" w:lineRule="auto"/>
              <w:rPr>
                <w:rFonts w:eastAsia="Times New Roman"/>
              </w:rPr>
            </w:pPr>
            <w:r>
              <w:rPr>
                <w:rStyle w:val="Strong"/>
              </w:rPr>
              <w:t>HB596</w:t>
            </w:r>
          </w:p>
        </w:tc>
        <w:tc>
          <w:tcPr>
            <w:tcW w:w="0" w:type="auto"/>
            <w:gridSpan w:val="2"/>
            <w:vAlign w:val="center"/>
            <w:hideMark/>
          </w:tcPr>
          <w:p w14:paraId="667B2EFF" w14:textId="77777777" w:rsidR="00FF7CA1" w:rsidRDefault="00FF7CA1" w:rsidP="00FF7CA1">
            <w:pPr>
              <w:spacing w:line="240" w:lineRule="auto"/>
              <w:rPr>
                <w:rFonts w:eastAsia="Times New Roman"/>
              </w:rPr>
            </w:pPr>
            <w:r>
              <w:rPr>
                <w:rStyle w:val="Strong"/>
              </w:rPr>
              <w:t>DEBT COLLECTION POSTPONEMENT</w:t>
            </w:r>
            <w:r>
              <w:rPr>
                <w:rFonts w:eastAsia="Times New Roman"/>
              </w:rPr>
              <w:t xml:space="preserve"> (WEST T) To halt the collection of debts and to declare an emergency.</w:t>
            </w:r>
          </w:p>
        </w:tc>
      </w:tr>
      <w:tr w:rsidR="00FF7CA1" w14:paraId="412B7744" w14:textId="77777777" w:rsidTr="009E57D3">
        <w:trPr>
          <w:tblCellSpacing w:w="15" w:type="dxa"/>
        </w:trPr>
        <w:tc>
          <w:tcPr>
            <w:tcW w:w="0" w:type="auto"/>
            <w:vAlign w:val="center"/>
            <w:hideMark/>
          </w:tcPr>
          <w:p w14:paraId="4D202C51" w14:textId="77777777" w:rsidR="00FF7CA1" w:rsidRDefault="00FF7CA1" w:rsidP="00FF7CA1">
            <w:pPr>
              <w:spacing w:line="240" w:lineRule="auto"/>
              <w:rPr>
                <w:rFonts w:eastAsia="Times New Roman"/>
              </w:rPr>
            </w:pPr>
            <w:r>
              <w:rPr>
                <w:rFonts w:eastAsia="Times New Roman"/>
              </w:rPr>
              <w:t> </w:t>
            </w:r>
          </w:p>
        </w:tc>
        <w:tc>
          <w:tcPr>
            <w:tcW w:w="1250" w:type="pct"/>
            <w:hideMark/>
          </w:tcPr>
          <w:p w14:paraId="6650F943"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777760" w14:textId="77777777" w:rsidR="00FF7CA1" w:rsidRDefault="00FF7CA1" w:rsidP="00FF7CA1">
            <w:pPr>
              <w:spacing w:line="240" w:lineRule="auto"/>
              <w:rPr>
                <w:rFonts w:eastAsia="Times New Roman"/>
                <w:szCs w:val="24"/>
              </w:rPr>
            </w:pPr>
            <w:r>
              <w:rPr>
                <w:rFonts w:eastAsia="Times New Roman"/>
              </w:rPr>
              <w:t>5/5/2020 - Referred to Committee House Civil Justice</w:t>
            </w:r>
          </w:p>
        </w:tc>
      </w:tr>
      <w:tr w:rsidR="00FF7CA1" w14:paraId="673A2B36" w14:textId="77777777" w:rsidTr="009E57D3">
        <w:trPr>
          <w:tblCellSpacing w:w="15" w:type="dxa"/>
        </w:trPr>
        <w:tc>
          <w:tcPr>
            <w:tcW w:w="0" w:type="auto"/>
            <w:gridSpan w:val="3"/>
            <w:vAlign w:val="center"/>
            <w:hideMark/>
          </w:tcPr>
          <w:p w14:paraId="3B8B39EE" w14:textId="77777777" w:rsidR="00FF7CA1" w:rsidRDefault="00FF7CA1" w:rsidP="00FF7CA1">
            <w:pPr>
              <w:spacing w:line="240" w:lineRule="auto"/>
              <w:rPr>
                <w:rFonts w:eastAsia="Times New Roman"/>
              </w:rPr>
            </w:pPr>
            <w:r>
              <w:rPr>
                <w:rFonts w:eastAsia="Times New Roman"/>
              </w:rPr>
              <w:t> </w:t>
            </w:r>
          </w:p>
        </w:tc>
      </w:tr>
      <w:tr w:rsidR="00FF7CA1" w14:paraId="41809BFC" w14:textId="77777777" w:rsidTr="009E57D3">
        <w:trPr>
          <w:tblCellSpacing w:w="15" w:type="dxa"/>
        </w:trPr>
        <w:tc>
          <w:tcPr>
            <w:tcW w:w="650" w:type="pct"/>
            <w:hideMark/>
          </w:tcPr>
          <w:p w14:paraId="3D98A8F5" w14:textId="77777777" w:rsidR="00FF7CA1" w:rsidRDefault="00FF7CA1" w:rsidP="00FF7CA1">
            <w:pPr>
              <w:spacing w:line="240" w:lineRule="auto"/>
              <w:rPr>
                <w:rFonts w:eastAsia="Times New Roman"/>
              </w:rPr>
            </w:pPr>
            <w:r>
              <w:rPr>
                <w:rStyle w:val="Strong"/>
              </w:rPr>
              <w:t>HB606</w:t>
            </w:r>
          </w:p>
        </w:tc>
        <w:tc>
          <w:tcPr>
            <w:tcW w:w="0" w:type="auto"/>
            <w:gridSpan w:val="2"/>
            <w:vAlign w:val="center"/>
            <w:hideMark/>
          </w:tcPr>
          <w:p w14:paraId="24969FE3" w14:textId="77777777" w:rsidR="00FF7CA1" w:rsidRDefault="00FF7CA1" w:rsidP="00FF7CA1">
            <w:pPr>
              <w:spacing w:line="240" w:lineRule="auto"/>
              <w:rPr>
                <w:rFonts w:eastAsia="Times New Roman"/>
              </w:rPr>
            </w:pPr>
            <w:r>
              <w:rPr>
                <w:rStyle w:val="Strong"/>
              </w:rPr>
              <w:t>CIVIL IMMUNITY - COVID-19 TRANSMISSION</w:t>
            </w:r>
            <w:r>
              <w:rPr>
                <w:rFonts w:eastAsia="Times New Roman"/>
              </w:rPr>
              <w:t xml:space="preserve"> (GRENDELL D) To grant civil immunity to a person who provides services for essential businesses and operations for injury, death, or loss that was caused by the transmission of COVID-19 during the period of emergency declared by Executive Order 2020-01D, issued on March 9, 2020.</w:t>
            </w:r>
          </w:p>
        </w:tc>
      </w:tr>
      <w:tr w:rsidR="00FF7CA1" w14:paraId="256865EC" w14:textId="77777777" w:rsidTr="009E57D3">
        <w:trPr>
          <w:tblCellSpacing w:w="15" w:type="dxa"/>
        </w:trPr>
        <w:tc>
          <w:tcPr>
            <w:tcW w:w="0" w:type="auto"/>
            <w:vAlign w:val="center"/>
            <w:hideMark/>
          </w:tcPr>
          <w:p w14:paraId="7DECE830" w14:textId="77777777" w:rsidR="00FF7CA1" w:rsidRDefault="00FF7CA1" w:rsidP="00FF7CA1">
            <w:pPr>
              <w:spacing w:line="240" w:lineRule="auto"/>
              <w:rPr>
                <w:rFonts w:eastAsia="Times New Roman"/>
              </w:rPr>
            </w:pPr>
            <w:r>
              <w:rPr>
                <w:rFonts w:eastAsia="Times New Roman"/>
              </w:rPr>
              <w:t> </w:t>
            </w:r>
          </w:p>
        </w:tc>
        <w:tc>
          <w:tcPr>
            <w:tcW w:w="1250" w:type="pct"/>
            <w:hideMark/>
          </w:tcPr>
          <w:p w14:paraId="04946AE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CD513E0" w14:textId="77777777" w:rsidR="00FF7CA1" w:rsidRDefault="00FF7CA1" w:rsidP="00FF7CA1">
            <w:pPr>
              <w:spacing w:line="240" w:lineRule="auto"/>
              <w:rPr>
                <w:rFonts w:eastAsia="Times New Roman"/>
                <w:szCs w:val="24"/>
              </w:rPr>
            </w:pPr>
            <w:r>
              <w:rPr>
                <w:rFonts w:eastAsia="Times New Roman"/>
              </w:rPr>
              <w:t xml:space="preserve">9/14/2020 - </w:t>
            </w:r>
            <w:r>
              <w:rPr>
                <w:rFonts w:eastAsia="Times New Roman"/>
                <w:b/>
                <w:bCs/>
              </w:rPr>
              <w:t>SIGNED BY GOVERNOR</w:t>
            </w:r>
          </w:p>
        </w:tc>
      </w:tr>
      <w:tr w:rsidR="00FF7CA1" w14:paraId="6DCF7E4D" w14:textId="77777777" w:rsidTr="009E57D3">
        <w:trPr>
          <w:tblCellSpacing w:w="15" w:type="dxa"/>
        </w:trPr>
        <w:tc>
          <w:tcPr>
            <w:tcW w:w="0" w:type="auto"/>
            <w:gridSpan w:val="3"/>
            <w:vAlign w:val="center"/>
            <w:hideMark/>
          </w:tcPr>
          <w:p w14:paraId="311AD7A4" w14:textId="77777777" w:rsidR="00FF7CA1" w:rsidRDefault="00FF7CA1" w:rsidP="00FF7CA1">
            <w:pPr>
              <w:spacing w:line="240" w:lineRule="auto"/>
              <w:rPr>
                <w:rFonts w:eastAsia="Times New Roman"/>
              </w:rPr>
            </w:pPr>
            <w:r>
              <w:rPr>
                <w:rFonts w:eastAsia="Times New Roman"/>
              </w:rPr>
              <w:t> </w:t>
            </w:r>
          </w:p>
        </w:tc>
      </w:tr>
      <w:tr w:rsidR="00FF7CA1" w14:paraId="54C41230" w14:textId="77777777" w:rsidTr="009E57D3">
        <w:trPr>
          <w:tblCellSpacing w:w="15" w:type="dxa"/>
        </w:trPr>
        <w:tc>
          <w:tcPr>
            <w:tcW w:w="650" w:type="pct"/>
            <w:hideMark/>
          </w:tcPr>
          <w:p w14:paraId="4C2D3400" w14:textId="77777777" w:rsidR="00FF7CA1" w:rsidRDefault="00FF7CA1" w:rsidP="00FF7CA1">
            <w:pPr>
              <w:spacing w:line="240" w:lineRule="auto"/>
              <w:rPr>
                <w:rFonts w:eastAsia="Times New Roman"/>
              </w:rPr>
            </w:pPr>
            <w:r>
              <w:rPr>
                <w:rStyle w:val="Strong"/>
              </w:rPr>
              <w:t>HB614</w:t>
            </w:r>
          </w:p>
        </w:tc>
        <w:tc>
          <w:tcPr>
            <w:tcW w:w="0" w:type="auto"/>
            <w:gridSpan w:val="2"/>
            <w:vAlign w:val="center"/>
            <w:hideMark/>
          </w:tcPr>
          <w:p w14:paraId="7D30D0B8" w14:textId="77777777" w:rsidR="00FF7CA1" w:rsidRDefault="00FF7CA1" w:rsidP="00FF7CA1">
            <w:pPr>
              <w:spacing w:line="240" w:lineRule="auto"/>
              <w:rPr>
                <w:rFonts w:eastAsia="Times New Roman"/>
              </w:rPr>
            </w:pPr>
            <w:r>
              <w:rPr>
                <w:rStyle w:val="Strong"/>
              </w:rPr>
              <w:t>UNEMPLOYMENT COMPENSATION REFORM</w:t>
            </w:r>
            <w:r>
              <w:rPr>
                <w:rFonts w:eastAsia="Times New Roman"/>
              </w:rPr>
              <w:t xml:space="preserve"> (FRAIZER M, RICHARDSON T) To study and reform the application, processing, and administration infrastructure of Ohio's unemployment compensation system.</w:t>
            </w:r>
          </w:p>
        </w:tc>
      </w:tr>
      <w:tr w:rsidR="00FF7CA1" w14:paraId="794A2160" w14:textId="77777777" w:rsidTr="009E57D3">
        <w:trPr>
          <w:tblCellSpacing w:w="15" w:type="dxa"/>
        </w:trPr>
        <w:tc>
          <w:tcPr>
            <w:tcW w:w="0" w:type="auto"/>
            <w:vAlign w:val="center"/>
            <w:hideMark/>
          </w:tcPr>
          <w:p w14:paraId="00FA9249" w14:textId="77777777" w:rsidR="00FF7CA1" w:rsidRDefault="00FF7CA1" w:rsidP="00FF7CA1">
            <w:pPr>
              <w:spacing w:line="240" w:lineRule="auto"/>
              <w:rPr>
                <w:rFonts w:eastAsia="Times New Roman"/>
              </w:rPr>
            </w:pPr>
            <w:r>
              <w:rPr>
                <w:rFonts w:eastAsia="Times New Roman"/>
              </w:rPr>
              <w:t> </w:t>
            </w:r>
          </w:p>
        </w:tc>
        <w:tc>
          <w:tcPr>
            <w:tcW w:w="1250" w:type="pct"/>
            <w:hideMark/>
          </w:tcPr>
          <w:p w14:paraId="27CA9BA4"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2C1A0FF" w14:textId="77777777" w:rsidR="00FF7CA1" w:rsidRDefault="00FF7CA1" w:rsidP="00FF7CA1">
            <w:pPr>
              <w:spacing w:line="240" w:lineRule="auto"/>
              <w:rPr>
                <w:rFonts w:eastAsia="Times New Roman"/>
                <w:szCs w:val="24"/>
              </w:rPr>
            </w:pPr>
            <w:r>
              <w:rPr>
                <w:rFonts w:eastAsia="Times New Roman"/>
              </w:rPr>
              <w:t>9/23/2020 - Consideration of Senate Amendments; House Does Concur, Vote 88-2; Emergency Clause Vote 87-4</w:t>
            </w:r>
          </w:p>
        </w:tc>
      </w:tr>
      <w:tr w:rsidR="00FF7CA1" w14:paraId="177855CF" w14:textId="77777777" w:rsidTr="009E57D3">
        <w:trPr>
          <w:tblCellSpacing w:w="15" w:type="dxa"/>
        </w:trPr>
        <w:tc>
          <w:tcPr>
            <w:tcW w:w="0" w:type="auto"/>
            <w:gridSpan w:val="3"/>
            <w:vAlign w:val="center"/>
            <w:hideMark/>
          </w:tcPr>
          <w:p w14:paraId="2BEF540E" w14:textId="77777777" w:rsidR="00FF7CA1" w:rsidRDefault="00FF7CA1" w:rsidP="00FF7CA1">
            <w:pPr>
              <w:spacing w:line="240" w:lineRule="auto"/>
              <w:rPr>
                <w:rFonts w:eastAsia="Times New Roman"/>
              </w:rPr>
            </w:pPr>
            <w:r>
              <w:rPr>
                <w:rFonts w:eastAsia="Times New Roman"/>
              </w:rPr>
              <w:t> </w:t>
            </w:r>
          </w:p>
        </w:tc>
      </w:tr>
      <w:tr w:rsidR="00FF7CA1" w14:paraId="58053CAE" w14:textId="77777777" w:rsidTr="009E57D3">
        <w:trPr>
          <w:tblCellSpacing w:w="15" w:type="dxa"/>
        </w:trPr>
        <w:tc>
          <w:tcPr>
            <w:tcW w:w="650" w:type="pct"/>
            <w:hideMark/>
          </w:tcPr>
          <w:p w14:paraId="7E80ACEE" w14:textId="77777777" w:rsidR="00FF7CA1" w:rsidRDefault="00FF7CA1" w:rsidP="00FF7CA1">
            <w:pPr>
              <w:spacing w:line="240" w:lineRule="auto"/>
              <w:rPr>
                <w:rFonts w:eastAsia="Times New Roman"/>
              </w:rPr>
            </w:pPr>
            <w:r>
              <w:rPr>
                <w:rStyle w:val="Strong"/>
              </w:rPr>
              <w:t>HB617</w:t>
            </w:r>
          </w:p>
        </w:tc>
        <w:tc>
          <w:tcPr>
            <w:tcW w:w="0" w:type="auto"/>
            <w:gridSpan w:val="2"/>
            <w:vAlign w:val="center"/>
            <w:hideMark/>
          </w:tcPr>
          <w:p w14:paraId="29771249" w14:textId="77777777" w:rsidR="00FF7CA1" w:rsidRDefault="00FF7CA1" w:rsidP="00FF7CA1">
            <w:pPr>
              <w:spacing w:line="240" w:lineRule="auto"/>
              <w:rPr>
                <w:rFonts w:eastAsia="Times New Roman"/>
              </w:rPr>
            </w:pPr>
            <w:r>
              <w:rPr>
                <w:rStyle w:val="Strong"/>
              </w:rPr>
              <w:t>LEGISLATIVE APPROVAL PROCEDURES - SHUTDOWN ORDERS</w:t>
            </w:r>
            <w:r>
              <w:rPr>
                <w:rFonts w:eastAsia="Times New Roman"/>
              </w:rPr>
              <w:t xml:space="preserve"> (JORDAN K) To establish certain time frames and legislative approval procedures as conditions governing the authority of the Department of Health to issue </w:t>
            </w:r>
            <w:r>
              <w:rPr>
                <w:rFonts w:eastAsia="Times New Roman"/>
              </w:rPr>
              <w:lastRenderedPageBreak/>
              <w:t>statewide shelter-in-place or stay-at-home orders for preventing the spread of contagious or infectious diseases, to invalidate existing statewide shelter-in-place or stay-at-home orders issued by the Department, and to declare an emergency.</w:t>
            </w:r>
          </w:p>
        </w:tc>
      </w:tr>
      <w:tr w:rsidR="00FF7CA1" w14:paraId="4C955934" w14:textId="77777777" w:rsidTr="009E57D3">
        <w:trPr>
          <w:tblCellSpacing w:w="15" w:type="dxa"/>
        </w:trPr>
        <w:tc>
          <w:tcPr>
            <w:tcW w:w="0" w:type="auto"/>
            <w:vAlign w:val="center"/>
            <w:hideMark/>
          </w:tcPr>
          <w:p w14:paraId="5BF5C7F6" w14:textId="77777777" w:rsidR="00FF7CA1" w:rsidRDefault="00FF7CA1" w:rsidP="00FF7CA1">
            <w:pPr>
              <w:spacing w:line="240" w:lineRule="auto"/>
              <w:rPr>
                <w:rFonts w:eastAsia="Times New Roman"/>
              </w:rPr>
            </w:pPr>
            <w:r>
              <w:rPr>
                <w:rFonts w:eastAsia="Times New Roman"/>
              </w:rPr>
              <w:lastRenderedPageBreak/>
              <w:t> </w:t>
            </w:r>
          </w:p>
        </w:tc>
        <w:tc>
          <w:tcPr>
            <w:tcW w:w="1250" w:type="pct"/>
            <w:hideMark/>
          </w:tcPr>
          <w:p w14:paraId="7F04FFA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DD0C152" w14:textId="77777777" w:rsidR="00FF7CA1" w:rsidRDefault="00FF7CA1" w:rsidP="00FF7CA1">
            <w:pPr>
              <w:spacing w:line="240" w:lineRule="auto"/>
              <w:rPr>
                <w:rFonts w:eastAsia="Times New Roman"/>
                <w:szCs w:val="24"/>
              </w:rPr>
            </w:pPr>
            <w:r>
              <w:rPr>
                <w:rFonts w:eastAsia="Times New Roman"/>
              </w:rPr>
              <w:t>5/12/2020 - Referred to Committee House State and Local Government</w:t>
            </w:r>
          </w:p>
        </w:tc>
      </w:tr>
      <w:tr w:rsidR="00FF7CA1" w14:paraId="4F14B44B" w14:textId="77777777" w:rsidTr="009E57D3">
        <w:trPr>
          <w:tblCellSpacing w:w="15" w:type="dxa"/>
        </w:trPr>
        <w:tc>
          <w:tcPr>
            <w:tcW w:w="0" w:type="auto"/>
            <w:gridSpan w:val="3"/>
            <w:vAlign w:val="center"/>
            <w:hideMark/>
          </w:tcPr>
          <w:p w14:paraId="188C07D2" w14:textId="77777777" w:rsidR="00FF7CA1" w:rsidRDefault="00FF7CA1" w:rsidP="00FF7CA1">
            <w:pPr>
              <w:spacing w:line="240" w:lineRule="auto"/>
              <w:rPr>
                <w:rFonts w:eastAsia="Times New Roman"/>
              </w:rPr>
            </w:pPr>
            <w:r>
              <w:rPr>
                <w:rFonts w:eastAsia="Times New Roman"/>
              </w:rPr>
              <w:t> </w:t>
            </w:r>
          </w:p>
        </w:tc>
      </w:tr>
      <w:tr w:rsidR="00FF7CA1" w14:paraId="771396BC" w14:textId="77777777" w:rsidTr="009E57D3">
        <w:trPr>
          <w:tblCellSpacing w:w="15" w:type="dxa"/>
        </w:trPr>
        <w:tc>
          <w:tcPr>
            <w:tcW w:w="650" w:type="pct"/>
            <w:hideMark/>
          </w:tcPr>
          <w:p w14:paraId="68557324" w14:textId="77777777" w:rsidR="00FF7CA1" w:rsidRDefault="00FF7CA1" w:rsidP="00FF7CA1">
            <w:pPr>
              <w:spacing w:line="240" w:lineRule="auto"/>
              <w:rPr>
                <w:rFonts w:eastAsia="Times New Roman"/>
              </w:rPr>
            </w:pPr>
            <w:r>
              <w:rPr>
                <w:rStyle w:val="Strong"/>
              </w:rPr>
              <w:t>HB618</w:t>
            </w:r>
          </w:p>
        </w:tc>
        <w:tc>
          <w:tcPr>
            <w:tcW w:w="0" w:type="auto"/>
            <w:gridSpan w:val="2"/>
            <w:vAlign w:val="center"/>
            <w:hideMark/>
          </w:tcPr>
          <w:p w14:paraId="312F1A60" w14:textId="77777777" w:rsidR="00FF7CA1" w:rsidRDefault="00FF7CA1" w:rsidP="00FF7CA1">
            <w:pPr>
              <w:spacing w:line="240" w:lineRule="auto"/>
              <w:rPr>
                <w:rFonts w:eastAsia="Times New Roman"/>
              </w:rPr>
            </w:pPr>
            <w:r>
              <w:rPr>
                <w:rStyle w:val="Strong"/>
              </w:rPr>
              <w:t>NOW ACT</w:t>
            </w:r>
            <w:r>
              <w:rPr>
                <w:rFonts w:eastAsia="Times New Roman"/>
              </w:rPr>
              <w:t xml:space="preserve"> (BECKER J) To limit the authority of the Governor and the Department of Health to issue orders regarding contagious or infectious diseases, to prohibit any order from affecting the conduct of an election, to designate its provisions as the "Need Ohio Working (NOW) Act," and to declare an emergency.</w:t>
            </w:r>
          </w:p>
        </w:tc>
      </w:tr>
      <w:tr w:rsidR="00FF7CA1" w14:paraId="309130F4" w14:textId="77777777" w:rsidTr="009E57D3">
        <w:trPr>
          <w:tblCellSpacing w:w="15" w:type="dxa"/>
        </w:trPr>
        <w:tc>
          <w:tcPr>
            <w:tcW w:w="0" w:type="auto"/>
            <w:vAlign w:val="center"/>
            <w:hideMark/>
          </w:tcPr>
          <w:p w14:paraId="458A9D89" w14:textId="77777777" w:rsidR="00FF7CA1" w:rsidRDefault="00FF7CA1" w:rsidP="00FF7CA1">
            <w:pPr>
              <w:spacing w:line="240" w:lineRule="auto"/>
              <w:rPr>
                <w:rFonts w:eastAsia="Times New Roman"/>
              </w:rPr>
            </w:pPr>
            <w:r>
              <w:rPr>
                <w:rFonts w:eastAsia="Times New Roman"/>
              </w:rPr>
              <w:t> </w:t>
            </w:r>
          </w:p>
        </w:tc>
        <w:tc>
          <w:tcPr>
            <w:tcW w:w="1250" w:type="pct"/>
            <w:hideMark/>
          </w:tcPr>
          <w:p w14:paraId="71CA78B1"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F851C07" w14:textId="77777777" w:rsidR="00FF7CA1" w:rsidRDefault="00FF7CA1" w:rsidP="00FF7CA1">
            <w:pPr>
              <w:spacing w:line="240" w:lineRule="auto"/>
              <w:rPr>
                <w:rFonts w:eastAsia="Times New Roman"/>
                <w:szCs w:val="24"/>
              </w:rPr>
            </w:pPr>
            <w:r>
              <w:rPr>
                <w:rFonts w:eastAsia="Times New Roman"/>
              </w:rPr>
              <w:t>6/9/2020 - House State and Local Government, (First Hearing)</w:t>
            </w:r>
          </w:p>
        </w:tc>
      </w:tr>
      <w:tr w:rsidR="00FF7CA1" w14:paraId="73A7F914" w14:textId="77777777" w:rsidTr="009E57D3">
        <w:trPr>
          <w:tblCellSpacing w:w="15" w:type="dxa"/>
        </w:trPr>
        <w:tc>
          <w:tcPr>
            <w:tcW w:w="0" w:type="auto"/>
            <w:gridSpan w:val="3"/>
            <w:vAlign w:val="center"/>
            <w:hideMark/>
          </w:tcPr>
          <w:p w14:paraId="4D0FD695" w14:textId="77777777" w:rsidR="00FF7CA1" w:rsidRDefault="00FF7CA1" w:rsidP="00FF7CA1">
            <w:pPr>
              <w:spacing w:line="240" w:lineRule="auto"/>
              <w:rPr>
                <w:rFonts w:eastAsia="Times New Roman"/>
              </w:rPr>
            </w:pPr>
            <w:r>
              <w:rPr>
                <w:rFonts w:eastAsia="Times New Roman"/>
              </w:rPr>
              <w:t> </w:t>
            </w:r>
          </w:p>
        </w:tc>
      </w:tr>
      <w:tr w:rsidR="00FF7CA1" w14:paraId="27644ACD" w14:textId="77777777" w:rsidTr="009E57D3">
        <w:trPr>
          <w:tblCellSpacing w:w="15" w:type="dxa"/>
        </w:trPr>
        <w:tc>
          <w:tcPr>
            <w:tcW w:w="650" w:type="pct"/>
            <w:hideMark/>
          </w:tcPr>
          <w:p w14:paraId="0E0B6423" w14:textId="77777777" w:rsidR="00FF7CA1" w:rsidRDefault="00FF7CA1" w:rsidP="00FF7CA1">
            <w:pPr>
              <w:spacing w:line="240" w:lineRule="auto"/>
              <w:rPr>
                <w:rFonts w:eastAsia="Times New Roman"/>
              </w:rPr>
            </w:pPr>
            <w:r>
              <w:rPr>
                <w:rStyle w:val="Strong"/>
              </w:rPr>
              <w:t>HB624</w:t>
            </w:r>
          </w:p>
        </w:tc>
        <w:tc>
          <w:tcPr>
            <w:tcW w:w="0" w:type="auto"/>
            <w:gridSpan w:val="2"/>
            <w:vAlign w:val="center"/>
            <w:hideMark/>
          </w:tcPr>
          <w:p w14:paraId="660D4D88" w14:textId="77777777" w:rsidR="00FF7CA1" w:rsidRDefault="00FF7CA1" w:rsidP="00FF7CA1">
            <w:pPr>
              <w:spacing w:line="240" w:lineRule="auto"/>
              <w:rPr>
                <w:rFonts w:eastAsia="Times New Roman"/>
              </w:rPr>
            </w:pPr>
            <w:r>
              <w:rPr>
                <w:rStyle w:val="Strong"/>
              </w:rPr>
              <w:t>COVID-19 TESTING INFORMATION RELEASE</w:t>
            </w:r>
            <w:r>
              <w:rPr>
                <w:rFonts w:eastAsia="Times New Roman"/>
              </w:rPr>
              <w:t xml:space="preserve"> (GRENDELL D) To require the reporting and release of certain COVID-19 testing and related information and to declare an emergency</w:t>
            </w:r>
          </w:p>
        </w:tc>
      </w:tr>
      <w:tr w:rsidR="00FF7CA1" w14:paraId="74A58932" w14:textId="77777777" w:rsidTr="009E57D3">
        <w:trPr>
          <w:tblCellSpacing w:w="15" w:type="dxa"/>
        </w:trPr>
        <w:tc>
          <w:tcPr>
            <w:tcW w:w="0" w:type="auto"/>
            <w:vAlign w:val="center"/>
            <w:hideMark/>
          </w:tcPr>
          <w:p w14:paraId="4D965FA2" w14:textId="77777777" w:rsidR="00FF7CA1" w:rsidRDefault="00FF7CA1" w:rsidP="00FF7CA1">
            <w:pPr>
              <w:spacing w:line="240" w:lineRule="auto"/>
              <w:rPr>
                <w:rFonts w:eastAsia="Times New Roman"/>
              </w:rPr>
            </w:pPr>
            <w:r>
              <w:rPr>
                <w:rFonts w:eastAsia="Times New Roman"/>
              </w:rPr>
              <w:t> </w:t>
            </w:r>
          </w:p>
        </w:tc>
        <w:tc>
          <w:tcPr>
            <w:tcW w:w="1250" w:type="pct"/>
            <w:hideMark/>
          </w:tcPr>
          <w:p w14:paraId="1CDF966E"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89AC5DD" w14:textId="77777777" w:rsidR="00FF7CA1" w:rsidRDefault="00FF7CA1" w:rsidP="00FF7CA1">
            <w:pPr>
              <w:spacing w:line="240" w:lineRule="auto"/>
              <w:rPr>
                <w:rFonts w:eastAsia="Times New Roman"/>
                <w:szCs w:val="24"/>
              </w:rPr>
            </w:pPr>
            <w:r>
              <w:rPr>
                <w:rFonts w:eastAsia="Times New Roman"/>
              </w:rPr>
              <w:t>6/30/2020 - Referred to Committee Senate Government Oversight and Reform</w:t>
            </w:r>
          </w:p>
        </w:tc>
      </w:tr>
      <w:tr w:rsidR="00FF7CA1" w14:paraId="7F3040F6" w14:textId="77777777" w:rsidTr="009E57D3">
        <w:trPr>
          <w:tblCellSpacing w:w="15" w:type="dxa"/>
        </w:trPr>
        <w:tc>
          <w:tcPr>
            <w:tcW w:w="0" w:type="auto"/>
            <w:gridSpan w:val="3"/>
            <w:vAlign w:val="center"/>
            <w:hideMark/>
          </w:tcPr>
          <w:p w14:paraId="0D8D422C" w14:textId="77777777" w:rsidR="00FF7CA1" w:rsidRDefault="00FF7CA1" w:rsidP="00FF7CA1">
            <w:pPr>
              <w:spacing w:line="240" w:lineRule="auto"/>
              <w:rPr>
                <w:rFonts w:eastAsia="Times New Roman"/>
              </w:rPr>
            </w:pPr>
            <w:r>
              <w:rPr>
                <w:rFonts w:eastAsia="Times New Roman"/>
              </w:rPr>
              <w:t> </w:t>
            </w:r>
          </w:p>
        </w:tc>
      </w:tr>
      <w:tr w:rsidR="00FF7CA1" w14:paraId="0AC7BA8F" w14:textId="77777777" w:rsidTr="009E57D3">
        <w:trPr>
          <w:tblCellSpacing w:w="15" w:type="dxa"/>
        </w:trPr>
        <w:tc>
          <w:tcPr>
            <w:tcW w:w="650" w:type="pct"/>
            <w:hideMark/>
          </w:tcPr>
          <w:p w14:paraId="7939194C" w14:textId="77777777" w:rsidR="00FF7CA1" w:rsidRDefault="00FF7CA1" w:rsidP="00FF7CA1">
            <w:pPr>
              <w:spacing w:line="240" w:lineRule="auto"/>
              <w:rPr>
                <w:rFonts w:eastAsia="Times New Roman"/>
              </w:rPr>
            </w:pPr>
            <w:r>
              <w:rPr>
                <w:rStyle w:val="Strong"/>
              </w:rPr>
              <w:t>HB631</w:t>
            </w:r>
          </w:p>
        </w:tc>
        <w:tc>
          <w:tcPr>
            <w:tcW w:w="0" w:type="auto"/>
            <w:gridSpan w:val="2"/>
            <w:vAlign w:val="center"/>
            <w:hideMark/>
          </w:tcPr>
          <w:p w14:paraId="1E8C633C" w14:textId="77777777" w:rsidR="00FF7CA1" w:rsidRDefault="00FF7CA1" w:rsidP="00FF7CA1">
            <w:pPr>
              <w:spacing w:line="240" w:lineRule="auto"/>
              <w:rPr>
                <w:rFonts w:eastAsia="Times New Roman"/>
              </w:rPr>
            </w:pPr>
            <w:r>
              <w:rPr>
                <w:rStyle w:val="Strong"/>
              </w:rPr>
              <w:t>REGIONAL ECONOMIC DEVELOPMENT ALLIANCES</w:t>
            </w:r>
            <w:r>
              <w:rPr>
                <w:rFonts w:eastAsia="Times New Roman"/>
              </w:rPr>
              <w:t xml:space="preserve"> (ROGERS J, HAMBLEY S) To authorize municipal corporations to establish regional economic development alliances for the sharing of services or resources among alliance members.</w:t>
            </w:r>
          </w:p>
        </w:tc>
      </w:tr>
      <w:tr w:rsidR="00FF7CA1" w14:paraId="4F161FE1" w14:textId="77777777" w:rsidTr="009E57D3">
        <w:trPr>
          <w:tblCellSpacing w:w="15" w:type="dxa"/>
        </w:trPr>
        <w:tc>
          <w:tcPr>
            <w:tcW w:w="0" w:type="auto"/>
            <w:vAlign w:val="center"/>
            <w:hideMark/>
          </w:tcPr>
          <w:p w14:paraId="2B4CB78C" w14:textId="77777777" w:rsidR="00FF7CA1" w:rsidRDefault="00FF7CA1" w:rsidP="00FF7CA1">
            <w:pPr>
              <w:spacing w:line="240" w:lineRule="auto"/>
              <w:rPr>
                <w:rFonts w:eastAsia="Times New Roman"/>
              </w:rPr>
            </w:pPr>
            <w:r>
              <w:rPr>
                <w:rFonts w:eastAsia="Times New Roman"/>
              </w:rPr>
              <w:t> </w:t>
            </w:r>
          </w:p>
        </w:tc>
        <w:tc>
          <w:tcPr>
            <w:tcW w:w="1250" w:type="pct"/>
            <w:hideMark/>
          </w:tcPr>
          <w:p w14:paraId="392A472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5F8A672" w14:textId="77777777" w:rsidR="00FF7CA1" w:rsidRDefault="00FF7CA1" w:rsidP="00FF7CA1">
            <w:pPr>
              <w:spacing w:line="240" w:lineRule="auto"/>
              <w:rPr>
                <w:rFonts w:eastAsia="Times New Roman"/>
                <w:szCs w:val="24"/>
              </w:rPr>
            </w:pPr>
            <w:r>
              <w:rPr>
                <w:rFonts w:eastAsia="Times New Roman"/>
              </w:rPr>
              <w:t>6/11/2020 - House Economic and Workforce Development, (First Hearing)</w:t>
            </w:r>
          </w:p>
        </w:tc>
      </w:tr>
      <w:tr w:rsidR="00FF7CA1" w14:paraId="76307CC4" w14:textId="77777777" w:rsidTr="009E57D3">
        <w:trPr>
          <w:tblCellSpacing w:w="15" w:type="dxa"/>
        </w:trPr>
        <w:tc>
          <w:tcPr>
            <w:tcW w:w="0" w:type="auto"/>
            <w:gridSpan w:val="3"/>
            <w:vAlign w:val="center"/>
            <w:hideMark/>
          </w:tcPr>
          <w:p w14:paraId="1ED1EAFC" w14:textId="77777777" w:rsidR="00FF7CA1" w:rsidRDefault="00FF7CA1" w:rsidP="00FF7CA1">
            <w:pPr>
              <w:spacing w:line="240" w:lineRule="auto"/>
              <w:rPr>
                <w:rFonts w:eastAsia="Times New Roman"/>
              </w:rPr>
            </w:pPr>
            <w:r>
              <w:rPr>
                <w:rFonts w:eastAsia="Times New Roman"/>
              </w:rPr>
              <w:t> </w:t>
            </w:r>
          </w:p>
        </w:tc>
      </w:tr>
      <w:tr w:rsidR="00FF7CA1" w14:paraId="3085F2DB" w14:textId="77777777" w:rsidTr="009E57D3">
        <w:trPr>
          <w:tblCellSpacing w:w="15" w:type="dxa"/>
        </w:trPr>
        <w:tc>
          <w:tcPr>
            <w:tcW w:w="650" w:type="pct"/>
            <w:hideMark/>
          </w:tcPr>
          <w:p w14:paraId="3D2F6663" w14:textId="77777777" w:rsidR="00FF7CA1" w:rsidRDefault="00FF7CA1" w:rsidP="00FF7CA1">
            <w:pPr>
              <w:spacing w:line="240" w:lineRule="auto"/>
              <w:rPr>
                <w:rFonts w:eastAsia="Times New Roman"/>
              </w:rPr>
            </w:pPr>
            <w:r>
              <w:rPr>
                <w:rStyle w:val="Strong"/>
              </w:rPr>
              <w:t>HB639</w:t>
            </w:r>
          </w:p>
        </w:tc>
        <w:tc>
          <w:tcPr>
            <w:tcW w:w="0" w:type="auto"/>
            <w:gridSpan w:val="2"/>
            <w:vAlign w:val="center"/>
            <w:hideMark/>
          </w:tcPr>
          <w:p w14:paraId="5E77AF1E" w14:textId="77777777" w:rsidR="00FF7CA1" w:rsidRDefault="00FF7CA1" w:rsidP="00FF7CA1">
            <w:pPr>
              <w:spacing w:line="240" w:lineRule="auto"/>
              <w:rPr>
                <w:rFonts w:eastAsia="Times New Roman"/>
              </w:rPr>
            </w:pPr>
            <w:r>
              <w:rPr>
                <w:rStyle w:val="Strong"/>
              </w:rPr>
              <w:t>REGULATE WATER UTILITY PROVIDERS</w:t>
            </w:r>
            <w:r>
              <w:rPr>
                <w:rFonts w:eastAsia="Times New Roman"/>
              </w:rPr>
              <w:t xml:space="preserve"> (CRAWLEY E) To regulate water utility providers' ability to curtail, disrupt, or disconnect water service to customers.</w:t>
            </w:r>
          </w:p>
        </w:tc>
      </w:tr>
      <w:tr w:rsidR="00FF7CA1" w14:paraId="2352BB0E" w14:textId="77777777" w:rsidTr="009E57D3">
        <w:trPr>
          <w:tblCellSpacing w:w="15" w:type="dxa"/>
        </w:trPr>
        <w:tc>
          <w:tcPr>
            <w:tcW w:w="0" w:type="auto"/>
            <w:vAlign w:val="center"/>
            <w:hideMark/>
          </w:tcPr>
          <w:p w14:paraId="1DC2970C" w14:textId="77777777" w:rsidR="00FF7CA1" w:rsidRDefault="00FF7CA1" w:rsidP="00FF7CA1">
            <w:pPr>
              <w:spacing w:line="240" w:lineRule="auto"/>
              <w:rPr>
                <w:rFonts w:eastAsia="Times New Roman"/>
              </w:rPr>
            </w:pPr>
            <w:r>
              <w:rPr>
                <w:rFonts w:eastAsia="Times New Roman"/>
              </w:rPr>
              <w:t> </w:t>
            </w:r>
          </w:p>
        </w:tc>
        <w:tc>
          <w:tcPr>
            <w:tcW w:w="1250" w:type="pct"/>
            <w:hideMark/>
          </w:tcPr>
          <w:p w14:paraId="4D2978E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B0F418E" w14:textId="77777777" w:rsidR="00FF7CA1" w:rsidRDefault="00FF7CA1" w:rsidP="00FF7CA1">
            <w:pPr>
              <w:spacing w:line="240" w:lineRule="auto"/>
              <w:rPr>
                <w:rFonts w:eastAsia="Times New Roman"/>
                <w:szCs w:val="24"/>
              </w:rPr>
            </w:pPr>
            <w:r>
              <w:rPr>
                <w:rFonts w:eastAsia="Times New Roman"/>
              </w:rPr>
              <w:t>5/27/2020 - Referred to Committee House Public Utilities</w:t>
            </w:r>
          </w:p>
        </w:tc>
      </w:tr>
      <w:tr w:rsidR="00FF7CA1" w14:paraId="7A54EC5F" w14:textId="77777777" w:rsidTr="009E57D3">
        <w:trPr>
          <w:tblCellSpacing w:w="15" w:type="dxa"/>
        </w:trPr>
        <w:tc>
          <w:tcPr>
            <w:tcW w:w="0" w:type="auto"/>
            <w:gridSpan w:val="3"/>
            <w:vAlign w:val="center"/>
            <w:hideMark/>
          </w:tcPr>
          <w:p w14:paraId="37DED317" w14:textId="77777777" w:rsidR="00FF7CA1" w:rsidRDefault="00FF7CA1" w:rsidP="00FF7CA1">
            <w:pPr>
              <w:spacing w:line="240" w:lineRule="auto"/>
              <w:rPr>
                <w:rFonts w:eastAsia="Times New Roman"/>
              </w:rPr>
            </w:pPr>
            <w:r>
              <w:rPr>
                <w:rFonts w:eastAsia="Times New Roman"/>
              </w:rPr>
              <w:t> </w:t>
            </w:r>
          </w:p>
        </w:tc>
      </w:tr>
      <w:tr w:rsidR="00FF7CA1" w14:paraId="35ED68FF" w14:textId="77777777" w:rsidTr="009E57D3">
        <w:trPr>
          <w:tblCellSpacing w:w="15" w:type="dxa"/>
        </w:trPr>
        <w:tc>
          <w:tcPr>
            <w:tcW w:w="650" w:type="pct"/>
            <w:hideMark/>
          </w:tcPr>
          <w:p w14:paraId="26FD029B" w14:textId="77777777" w:rsidR="00FF7CA1" w:rsidRDefault="00FF7CA1" w:rsidP="00FF7CA1">
            <w:pPr>
              <w:spacing w:line="240" w:lineRule="auto"/>
              <w:rPr>
                <w:rFonts w:eastAsia="Times New Roman"/>
              </w:rPr>
            </w:pPr>
            <w:r>
              <w:rPr>
                <w:rStyle w:val="Strong"/>
              </w:rPr>
              <w:t>HB649</w:t>
            </w:r>
          </w:p>
        </w:tc>
        <w:tc>
          <w:tcPr>
            <w:tcW w:w="0" w:type="auto"/>
            <w:gridSpan w:val="2"/>
            <w:vAlign w:val="center"/>
            <w:hideMark/>
          </w:tcPr>
          <w:p w14:paraId="5359C528" w14:textId="77777777" w:rsidR="00FF7CA1" w:rsidRDefault="00FF7CA1" w:rsidP="00FF7CA1">
            <w:pPr>
              <w:spacing w:line="240" w:lineRule="auto"/>
              <w:rPr>
                <w:rFonts w:eastAsia="Times New Roman"/>
              </w:rPr>
            </w:pPr>
            <w:r>
              <w:rPr>
                <w:rStyle w:val="Strong"/>
              </w:rPr>
              <w:t>ODH - TESTING</w:t>
            </w:r>
            <w:r>
              <w:rPr>
                <w:rFonts w:eastAsia="Times New Roman"/>
              </w:rPr>
              <w:t xml:space="preserve"> (STOLTZFUS R, HOOD R) Regarding the authority of the Department of Health and local boards of health to make certain orders and regarding the testing of individuals for certain communicable diseases.</w:t>
            </w:r>
          </w:p>
        </w:tc>
      </w:tr>
      <w:tr w:rsidR="00FF7CA1" w14:paraId="4EC85969" w14:textId="77777777" w:rsidTr="009E57D3">
        <w:trPr>
          <w:tblCellSpacing w:w="15" w:type="dxa"/>
        </w:trPr>
        <w:tc>
          <w:tcPr>
            <w:tcW w:w="0" w:type="auto"/>
            <w:vAlign w:val="center"/>
            <w:hideMark/>
          </w:tcPr>
          <w:p w14:paraId="6FE1D3D4" w14:textId="77777777" w:rsidR="00FF7CA1" w:rsidRDefault="00FF7CA1" w:rsidP="00FF7CA1">
            <w:pPr>
              <w:spacing w:line="240" w:lineRule="auto"/>
              <w:rPr>
                <w:rFonts w:eastAsia="Times New Roman"/>
              </w:rPr>
            </w:pPr>
            <w:r>
              <w:rPr>
                <w:rFonts w:eastAsia="Times New Roman"/>
              </w:rPr>
              <w:t> </w:t>
            </w:r>
          </w:p>
        </w:tc>
        <w:tc>
          <w:tcPr>
            <w:tcW w:w="1250" w:type="pct"/>
            <w:hideMark/>
          </w:tcPr>
          <w:p w14:paraId="45885A03"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AF1F172" w14:textId="77777777" w:rsidR="00FF7CA1" w:rsidRDefault="00FF7CA1" w:rsidP="00FF7CA1">
            <w:pPr>
              <w:spacing w:line="240" w:lineRule="auto"/>
              <w:rPr>
                <w:rFonts w:eastAsia="Times New Roman"/>
                <w:szCs w:val="24"/>
              </w:rPr>
            </w:pPr>
            <w:r>
              <w:rPr>
                <w:rFonts w:eastAsia="Times New Roman"/>
              </w:rPr>
              <w:t>6/9/2020 - House State and Local Government, (First Hearing)</w:t>
            </w:r>
          </w:p>
        </w:tc>
      </w:tr>
      <w:tr w:rsidR="00FF7CA1" w14:paraId="6092C1C0" w14:textId="77777777" w:rsidTr="009E57D3">
        <w:trPr>
          <w:tblCellSpacing w:w="15" w:type="dxa"/>
        </w:trPr>
        <w:tc>
          <w:tcPr>
            <w:tcW w:w="0" w:type="auto"/>
            <w:gridSpan w:val="3"/>
            <w:vAlign w:val="center"/>
            <w:hideMark/>
          </w:tcPr>
          <w:p w14:paraId="771AF76B" w14:textId="77777777" w:rsidR="00FF7CA1" w:rsidRDefault="00FF7CA1" w:rsidP="00FF7CA1">
            <w:pPr>
              <w:spacing w:line="240" w:lineRule="auto"/>
              <w:rPr>
                <w:rFonts w:eastAsia="Times New Roman"/>
              </w:rPr>
            </w:pPr>
            <w:r>
              <w:rPr>
                <w:rFonts w:eastAsia="Times New Roman"/>
              </w:rPr>
              <w:t> </w:t>
            </w:r>
          </w:p>
        </w:tc>
      </w:tr>
      <w:tr w:rsidR="00FF7CA1" w14:paraId="7BA531D5" w14:textId="77777777" w:rsidTr="009E57D3">
        <w:trPr>
          <w:tblCellSpacing w:w="15" w:type="dxa"/>
        </w:trPr>
        <w:tc>
          <w:tcPr>
            <w:tcW w:w="650" w:type="pct"/>
            <w:hideMark/>
          </w:tcPr>
          <w:p w14:paraId="791FC295" w14:textId="77777777" w:rsidR="00FF7CA1" w:rsidRDefault="00FF7CA1" w:rsidP="00FF7CA1">
            <w:pPr>
              <w:spacing w:line="240" w:lineRule="auto"/>
              <w:rPr>
                <w:rFonts w:eastAsia="Times New Roman"/>
              </w:rPr>
            </w:pPr>
            <w:r>
              <w:rPr>
                <w:rStyle w:val="Strong"/>
              </w:rPr>
              <w:t>HB663</w:t>
            </w:r>
          </w:p>
        </w:tc>
        <w:tc>
          <w:tcPr>
            <w:tcW w:w="0" w:type="auto"/>
            <w:gridSpan w:val="2"/>
            <w:vAlign w:val="center"/>
            <w:hideMark/>
          </w:tcPr>
          <w:p w14:paraId="5278B42E" w14:textId="77777777" w:rsidR="00FF7CA1" w:rsidRDefault="00FF7CA1" w:rsidP="00FF7CA1">
            <w:pPr>
              <w:spacing w:line="240" w:lineRule="auto"/>
              <w:rPr>
                <w:rFonts w:eastAsia="Times New Roman"/>
              </w:rPr>
            </w:pPr>
            <w:r>
              <w:rPr>
                <w:rStyle w:val="Strong"/>
              </w:rPr>
              <w:t>REPEAL PREVAILING WAGE LAW</w:t>
            </w:r>
            <w:r>
              <w:rPr>
                <w:rFonts w:eastAsia="Times New Roman"/>
              </w:rPr>
              <w:t xml:space="preserve"> (HOOD R, DEAN B) To repeal the Prevailing Wage Law.</w:t>
            </w:r>
          </w:p>
        </w:tc>
      </w:tr>
      <w:tr w:rsidR="00FF7CA1" w14:paraId="77E4B1DD" w14:textId="77777777" w:rsidTr="009E57D3">
        <w:trPr>
          <w:tblCellSpacing w:w="15" w:type="dxa"/>
        </w:trPr>
        <w:tc>
          <w:tcPr>
            <w:tcW w:w="0" w:type="auto"/>
            <w:vAlign w:val="center"/>
            <w:hideMark/>
          </w:tcPr>
          <w:p w14:paraId="0B75B284" w14:textId="77777777" w:rsidR="00FF7CA1" w:rsidRDefault="00FF7CA1" w:rsidP="00FF7CA1">
            <w:pPr>
              <w:spacing w:line="240" w:lineRule="auto"/>
              <w:rPr>
                <w:rFonts w:eastAsia="Times New Roman"/>
              </w:rPr>
            </w:pPr>
            <w:r>
              <w:rPr>
                <w:rFonts w:eastAsia="Times New Roman"/>
              </w:rPr>
              <w:t> </w:t>
            </w:r>
          </w:p>
        </w:tc>
        <w:tc>
          <w:tcPr>
            <w:tcW w:w="1250" w:type="pct"/>
            <w:hideMark/>
          </w:tcPr>
          <w:p w14:paraId="3D4E286D"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A71B975" w14:textId="77777777" w:rsidR="00FF7CA1" w:rsidRDefault="00FF7CA1" w:rsidP="00FF7CA1">
            <w:pPr>
              <w:spacing w:line="240" w:lineRule="auto"/>
              <w:rPr>
                <w:rFonts w:eastAsia="Times New Roman"/>
                <w:szCs w:val="24"/>
              </w:rPr>
            </w:pPr>
            <w:r>
              <w:rPr>
                <w:rFonts w:eastAsia="Times New Roman"/>
              </w:rPr>
              <w:t>5/27/2020 - Referred to Committee House Commerce and Labor</w:t>
            </w:r>
          </w:p>
        </w:tc>
      </w:tr>
      <w:tr w:rsidR="00FF7CA1" w14:paraId="5C14A635" w14:textId="77777777" w:rsidTr="009E57D3">
        <w:trPr>
          <w:tblCellSpacing w:w="15" w:type="dxa"/>
        </w:trPr>
        <w:tc>
          <w:tcPr>
            <w:tcW w:w="0" w:type="auto"/>
            <w:gridSpan w:val="3"/>
            <w:vAlign w:val="center"/>
            <w:hideMark/>
          </w:tcPr>
          <w:p w14:paraId="1B886EF0" w14:textId="77777777" w:rsidR="00FF7CA1" w:rsidRDefault="00FF7CA1" w:rsidP="00FF7CA1">
            <w:pPr>
              <w:spacing w:line="240" w:lineRule="auto"/>
              <w:rPr>
                <w:rFonts w:eastAsia="Times New Roman"/>
              </w:rPr>
            </w:pPr>
            <w:r>
              <w:rPr>
                <w:rFonts w:eastAsia="Times New Roman"/>
              </w:rPr>
              <w:t> </w:t>
            </w:r>
          </w:p>
        </w:tc>
      </w:tr>
      <w:tr w:rsidR="00FF7CA1" w14:paraId="18465DEE" w14:textId="77777777" w:rsidTr="009E57D3">
        <w:trPr>
          <w:tblCellSpacing w:w="15" w:type="dxa"/>
        </w:trPr>
        <w:tc>
          <w:tcPr>
            <w:tcW w:w="650" w:type="pct"/>
            <w:hideMark/>
          </w:tcPr>
          <w:p w14:paraId="1F3921DD" w14:textId="77777777" w:rsidR="00FF7CA1" w:rsidRDefault="00FF7CA1" w:rsidP="00FF7CA1">
            <w:pPr>
              <w:spacing w:line="240" w:lineRule="auto"/>
              <w:rPr>
                <w:rFonts w:eastAsia="Times New Roman"/>
              </w:rPr>
            </w:pPr>
            <w:r>
              <w:rPr>
                <w:rStyle w:val="Strong"/>
              </w:rPr>
              <w:t>HB665</w:t>
            </w:r>
          </w:p>
        </w:tc>
        <w:tc>
          <w:tcPr>
            <w:tcW w:w="0" w:type="auto"/>
            <w:gridSpan w:val="2"/>
            <w:vAlign w:val="center"/>
            <w:hideMark/>
          </w:tcPr>
          <w:p w14:paraId="6DD4D042" w14:textId="77777777" w:rsidR="00FF7CA1" w:rsidRDefault="00FF7CA1" w:rsidP="00FF7CA1">
            <w:pPr>
              <w:spacing w:line="240" w:lineRule="auto"/>
              <w:rPr>
                <w:rFonts w:eastAsia="Times New Roman"/>
              </w:rPr>
            </w:pPr>
            <w:r>
              <w:rPr>
                <w:rStyle w:val="Strong"/>
              </w:rPr>
              <w:t>AGRICULTURAL ISSUES</w:t>
            </w:r>
            <w:r>
              <w:rPr>
                <w:rFonts w:eastAsia="Times New Roman"/>
              </w:rPr>
              <w:t xml:space="preserve"> (JONES D) To modify the laws governing agricultural societies, to recodify the law governing amusement ride safety, to address funding and other issues related to county and independent agricultural societies and the Ohio Expositions Commission, and to declare an emergency.</w:t>
            </w:r>
          </w:p>
        </w:tc>
      </w:tr>
      <w:tr w:rsidR="00FF7CA1" w14:paraId="0D566E12" w14:textId="77777777" w:rsidTr="009E57D3">
        <w:trPr>
          <w:tblCellSpacing w:w="15" w:type="dxa"/>
        </w:trPr>
        <w:tc>
          <w:tcPr>
            <w:tcW w:w="0" w:type="auto"/>
            <w:vAlign w:val="center"/>
            <w:hideMark/>
          </w:tcPr>
          <w:p w14:paraId="5E8E20F1" w14:textId="77777777" w:rsidR="00FF7CA1" w:rsidRDefault="00FF7CA1" w:rsidP="00FF7CA1">
            <w:pPr>
              <w:spacing w:line="240" w:lineRule="auto"/>
              <w:rPr>
                <w:rFonts w:eastAsia="Times New Roman"/>
              </w:rPr>
            </w:pPr>
            <w:r>
              <w:rPr>
                <w:rFonts w:eastAsia="Times New Roman"/>
              </w:rPr>
              <w:lastRenderedPageBreak/>
              <w:t> </w:t>
            </w:r>
          </w:p>
        </w:tc>
        <w:tc>
          <w:tcPr>
            <w:tcW w:w="1250" w:type="pct"/>
            <w:hideMark/>
          </w:tcPr>
          <w:p w14:paraId="0D92A135"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3F380F" w14:textId="77777777" w:rsidR="00FF7CA1" w:rsidRDefault="00FF7CA1" w:rsidP="00FF7CA1">
            <w:pPr>
              <w:spacing w:line="240" w:lineRule="auto"/>
              <w:rPr>
                <w:rFonts w:eastAsia="Times New Roman"/>
                <w:szCs w:val="24"/>
              </w:rPr>
            </w:pPr>
            <w:r>
              <w:rPr>
                <w:rFonts w:eastAsia="Times New Roman"/>
              </w:rPr>
              <w:t>7/21/2020 - Senate Agriculture and Natural Resources, (First Hearing)</w:t>
            </w:r>
          </w:p>
        </w:tc>
      </w:tr>
      <w:tr w:rsidR="00FF7CA1" w14:paraId="12B958AE" w14:textId="77777777" w:rsidTr="009E57D3">
        <w:trPr>
          <w:tblCellSpacing w:w="15" w:type="dxa"/>
        </w:trPr>
        <w:tc>
          <w:tcPr>
            <w:tcW w:w="0" w:type="auto"/>
            <w:gridSpan w:val="3"/>
            <w:vAlign w:val="center"/>
            <w:hideMark/>
          </w:tcPr>
          <w:p w14:paraId="47C95B1E" w14:textId="77777777" w:rsidR="00FF7CA1" w:rsidRDefault="00FF7CA1" w:rsidP="00FF7CA1">
            <w:pPr>
              <w:spacing w:line="240" w:lineRule="auto"/>
              <w:rPr>
                <w:rFonts w:eastAsia="Times New Roman"/>
              </w:rPr>
            </w:pPr>
            <w:r>
              <w:rPr>
                <w:rFonts w:eastAsia="Times New Roman"/>
              </w:rPr>
              <w:t> </w:t>
            </w:r>
          </w:p>
        </w:tc>
      </w:tr>
      <w:tr w:rsidR="00FF7CA1" w14:paraId="52B3F189" w14:textId="77777777" w:rsidTr="009E57D3">
        <w:trPr>
          <w:tblCellSpacing w:w="15" w:type="dxa"/>
        </w:trPr>
        <w:tc>
          <w:tcPr>
            <w:tcW w:w="650" w:type="pct"/>
            <w:hideMark/>
          </w:tcPr>
          <w:p w14:paraId="6B8BC953" w14:textId="77777777" w:rsidR="00FF7CA1" w:rsidRDefault="00FF7CA1" w:rsidP="00FF7CA1">
            <w:pPr>
              <w:spacing w:line="240" w:lineRule="auto"/>
              <w:rPr>
                <w:rFonts w:eastAsia="Times New Roman"/>
              </w:rPr>
            </w:pPr>
            <w:r>
              <w:rPr>
                <w:rStyle w:val="Strong"/>
              </w:rPr>
              <w:t>HB670</w:t>
            </w:r>
          </w:p>
        </w:tc>
        <w:tc>
          <w:tcPr>
            <w:tcW w:w="0" w:type="auto"/>
            <w:gridSpan w:val="2"/>
            <w:vAlign w:val="center"/>
            <w:hideMark/>
          </w:tcPr>
          <w:p w14:paraId="6CB7653E" w14:textId="77777777" w:rsidR="00FF7CA1" w:rsidRDefault="00FF7CA1" w:rsidP="00FF7CA1">
            <w:pPr>
              <w:spacing w:line="240" w:lineRule="auto"/>
              <w:rPr>
                <w:rFonts w:eastAsia="Times New Roman"/>
              </w:rPr>
            </w:pPr>
            <w:r>
              <w:rPr>
                <w:rStyle w:val="Strong"/>
              </w:rPr>
              <w:t>REAPPROPRIATE CAPITAL FUNDS</w:t>
            </w:r>
            <w:r>
              <w:rPr>
                <w:rFonts w:eastAsia="Times New Roman"/>
              </w:rPr>
              <w:t xml:space="preserve"> (MERRIN D) To make capital reappropriations for certain agencies for the biennium ending June 30, 2022, and to declare an emergency.</w:t>
            </w:r>
          </w:p>
        </w:tc>
      </w:tr>
      <w:tr w:rsidR="00FF7CA1" w14:paraId="51A68D92" w14:textId="77777777" w:rsidTr="009E57D3">
        <w:trPr>
          <w:tblCellSpacing w:w="15" w:type="dxa"/>
        </w:trPr>
        <w:tc>
          <w:tcPr>
            <w:tcW w:w="0" w:type="auto"/>
            <w:vAlign w:val="center"/>
            <w:hideMark/>
          </w:tcPr>
          <w:p w14:paraId="5C45F1E7" w14:textId="77777777" w:rsidR="00FF7CA1" w:rsidRDefault="00FF7CA1" w:rsidP="00FF7CA1">
            <w:pPr>
              <w:spacing w:line="240" w:lineRule="auto"/>
              <w:rPr>
                <w:rFonts w:eastAsia="Times New Roman"/>
              </w:rPr>
            </w:pPr>
            <w:r>
              <w:rPr>
                <w:rFonts w:eastAsia="Times New Roman"/>
              </w:rPr>
              <w:t> </w:t>
            </w:r>
          </w:p>
        </w:tc>
        <w:tc>
          <w:tcPr>
            <w:tcW w:w="1250" w:type="pct"/>
            <w:hideMark/>
          </w:tcPr>
          <w:p w14:paraId="025E22A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064448B" w14:textId="77777777" w:rsidR="00FF7CA1" w:rsidRDefault="00FF7CA1" w:rsidP="00FF7CA1">
            <w:pPr>
              <w:spacing w:line="240" w:lineRule="auto"/>
              <w:rPr>
                <w:rFonts w:eastAsia="Times New Roman"/>
                <w:szCs w:val="24"/>
              </w:rPr>
            </w:pPr>
            <w:r>
              <w:rPr>
                <w:rFonts w:eastAsia="Times New Roman"/>
              </w:rPr>
              <w:t>6/3/2020 - House Finance, (Third Hearing)</w:t>
            </w:r>
          </w:p>
        </w:tc>
      </w:tr>
      <w:tr w:rsidR="00FF7CA1" w14:paraId="6465437A" w14:textId="77777777" w:rsidTr="009E57D3">
        <w:trPr>
          <w:tblCellSpacing w:w="15" w:type="dxa"/>
        </w:trPr>
        <w:tc>
          <w:tcPr>
            <w:tcW w:w="0" w:type="auto"/>
            <w:gridSpan w:val="3"/>
            <w:vAlign w:val="center"/>
            <w:hideMark/>
          </w:tcPr>
          <w:p w14:paraId="7D91FB5E" w14:textId="77777777" w:rsidR="00FF7CA1" w:rsidRDefault="00FF7CA1" w:rsidP="00FF7CA1">
            <w:pPr>
              <w:spacing w:line="240" w:lineRule="auto"/>
              <w:rPr>
                <w:rFonts w:eastAsia="Times New Roman"/>
              </w:rPr>
            </w:pPr>
            <w:r>
              <w:rPr>
                <w:rFonts w:eastAsia="Times New Roman"/>
              </w:rPr>
              <w:t> </w:t>
            </w:r>
          </w:p>
        </w:tc>
      </w:tr>
      <w:tr w:rsidR="00FF7CA1" w14:paraId="559CE512" w14:textId="77777777" w:rsidTr="009E57D3">
        <w:trPr>
          <w:tblCellSpacing w:w="15" w:type="dxa"/>
        </w:trPr>
        <w:tc>
          <w:tcPr>
            <w:tcW w:w="650" w:type="pct"/>
            <w:hideMark/>
          </w:tcPr>
          <w:p w14:paraId="1BDA82C1" w14:textId="77777777" w:rsidR="00FF7CA1" w:rsidRDefault="00FF7CA1" w:rsidP="00FF7CA1">
            <w:pPr>
              <w:spacing w:line="240" w:lineRule="auto"/>
              <w:rPr>
                <w:rFonts w:eastAsia="Times New Roman"/>
              </w:rPr>
            </w:pPr>
            <w:r>
              <w:rPr>
                <w:rStyle w:val="Strong"/>
              </w:rPr>
              <w:t>HB671</w:t>
            </w:r>
          </w:p>
        </w:tc>
        <w:tc>
          <w:tcPr>
            <w:tcW w:w="0" w:type="auto"/>
            <w:gridSpan w:val="2"/>
            <w:vAlign w:val="center"/>
            <w:hideMark/>
          </w:tcPr>
          <w:p w14:paraId="28D6DB04" w14:textId="77777777" w:rsidR="00FF7CA1" w:rsidRDefault="00FF7CA1" w:rsidP="00FF7CA1">
            <w:pPr>
              <w:spacing w:line="240" w:lineRule="auto"/>
              <w:rPr>
                <w:rFonts w:eastAsia="Times New Roman"/>
              </w:rPr>
            </w:pPr>
            <w:r>
              <w:rPr>
                <w:rStyle w:val="Strong"/>
              </w:rPr>
              <w:t>PUBLIC HEALTH ORDER LIMITS</w:t>
            </w:r>
            <w:r>
              <w:rPr>
                <w:rFonts w:eastAsia="Times New Roman"/>
              </w:rPr>
              <w:t xml:space="preserve"> (ABRAMS C, STEPHENS J) To establish limits on certain public health orders issued by boards of health and the Department of Health, to prohibit a licensing authority from taking disciplinary action against a licensee for engaging in permitted activities during a pandemic, and to declare an emergency.</w:t>
            </w:r>
          </w:p>
        </w:tc>
      </w:tr>
      <w:tr w:rsidR="00FF7CA1" w14:paraId="0F4A20E5" w14:textId="77777777" w:rsidTr="009E57D3">
        <w:trPr>
          <w:tblCellSpacing w:w="15" w:type="dxa"/>
        </w:trPr>
        <w:tc>
          <w:tcPr>
            <w:tcW w:w="0" w:type="auto"/>
            <w:vAlign w:val="center"/>
            <w:hideMark/>
          </w:tcPr>
          <w:p w14:paraId="7F0CBB5A" w14:textId="77777777" w:rsidR="00FF7CA1" w:rsidRDefault="00FF7CA1" w:rsidP="00FF7CA1">
            <w:pPr>
              <w:spacing w:line="240" w:lineRule="auto"/>
              <w:rPr>
                <w:rFonts w:eastAsia="Times New Roman"/>
              </w:rPr>
            </w:pPr>
            <w:r>
              <w:rPr>
                <w:rFonts w:eastAsia="Times New Roman"/>
              </w:rPr>
              <w:t> </w:t>
            </w:r>
          </w:p>
        </w:tc>
        <w:tc>
          <w:tcPr>
            <w:tcW w:w="1250" w:type="pct"/>
            <w:hideMark/>
          </w:tcPr>
          <w:p w14:paraId="267C676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D97B010" w14:textId="77777777" w:rsidR="00FF7CA1" w:rsidRDefault="00FF7CA1" w:rsidP="00FF7CA1">
            <w:pPr>
              <w:spacing w:line="240" w:lineRule="auto"/>
              <w:rPr>
                <w:rFonts w:eastAsia="Times New Roman"/>
                <w:szCs w:val="24"/>
              </w:rPr>
            </w:pPr>
            <w:r>
              <w:rPr>
                <w:rFonts w:eastAsia="Times New Roman"/>
              </w:rPr>
              <w:t>6/9/2020 - House State and Local Government, (Fourth Hearing)</w:t>
            </w:r>
          </w:p>
        </w:tc>
      </w:tr>
      <w:tr w:rsidR="00FF7CA1" w14:paraId="10ABC58A" w14:textId="77777777" w:rsidTr="009E57D3">
        <w:trPr>
          <w:tblCellSpacing w:w="15" w:type="dxa"/>
        </w:trPr>
        <w:tc>
          <w:tcPr>
            <w:tcW w:w="0" w:type="auto"/>
            <w:gridSpan w:val="3"/>
            <w:vAlign w:val="center"/>
            <w:hideMark/>
          </w:tcPr>
          <w:p w14:paraId="29DCA4D2" w14:textId="77777777" w:rsidR="00FF7CA1" w:rsidRDefault="00FF7CA1" w:rsidP="00FF7CA1">
            <w:pPr>
              <w:spacing w:line="240" w:lineRule="auto"/>
              <w:rPr>
                <w:rFonts w:eastAsia="Times New Roman"/>
              </w:rPr>
            </w:pPr>
            <w:r>
              <w:rPr>
                <w:rFonts w:eastAsia="Times New Roman"/>
              </w:rPr>
              <w:t> </w:t>
            </w:r>
          </w:p>
        </w:tc>
      </w:tr>
      <w:tr w:rsidR="00FF7CA1" w14:paraId="13D93A0B" w14:textId="77777777" w:rsidTr="009E57D3">
        <w:trPr>
          <w:tblCellSpacing w:w="15" w:type="dxa"/>
        </w:trPr>
        <w:tc>
          <w:tcPr>
            <w:tcW w:w="650" w:type="pct"/>
            <w:hideMark/>
          </w:tcPr>
          <w:p w14:paraId="28C5E9EB" w14:textId="77777777" w:rsidR="00FF7CA1" w:rsidRDefault="00FF7CA1" w:rsidP="00FF7CA1">
            <w:pPr>
              <w:spacing w:line="240" w:lineRule="auto"/>
              <w:rPr>
                <w:rFonts w:eastAsia="Times New Roman"/>
              </w:rPr>
            </w:pPr>
            <w:r>
              <w:rPr>
                <w:rStyle w:val="Strong"/>
              </w:rPr>
              <w:t>HB672</w:t>
            </w:r>
          </w:p>
        </w:tc>
        <w:tc>
          <w:tcPr>
            <w:tcW w:w="0" w:type="auto"/>
            <w:gridSpan w:val="2"/>
            <w:vAlign w:val="center"/>
            <w:hideMark/>
          </w:tcPr>
          <w:p w14:paraId="4BABAB58" w14:textId="77777777" w:rsidR="00FF7CA1" w:rsidRDefault="00FF7CA1" w:rsidP="00FF7CA1">
            <w:pPr>
              <w:spacing w:line="240" w:lineRule="auto"/>
              <w:rPr>
                <w:rFonts w:eastAsia="Times New Roman"/>
              </w:rPr>
            </w:pPr>
            <w:r>
              <w:rPr>
                <w:rStyle w:val="Strong"/>
              </w:rPr>
              <w:t>WORKER PROTECTION ACT</w:t>
            </w:r>
            <w:r>
              <w:rPr>
                <w:rFonts w:eastAsia="Times New Roman"/>
              </w:rPr>
              <w:t xml:space="preserve"> (LELAND D, SOBECKI L) To enact the "Worker Protection Act" to require the Director of Job and Family Services to consider certain factors related to COVID-19 when determining, for purposes of unemployment benefit eligibility, whether an individual had just cause to quit work or refuse employment and to declare an emergency.</w:t>
            </w:r>
          </w:p>
        </w:tc>
      </w:tr>
      <w:tr w:rsidR="00FF7CA1" w14:paraId="11EB6791" w14:textId="77777777" w:rsidTr="009E57D3">
        <w:trPr>
          <w:tblCellSpacing w:w="15" w:type="dxa"/>
        </w:trPr>
        <w:tc>
          <w:tcPr>
            <w:tcW w:w="0" w:type="auto"/>
            <w:vAlign w:val="center"/>
            <w:hideMark/>
          </w:tcPr>
          <w:p w14:paraId="0F948121" w14:textId="77777777" w:rsidR="00FF7CA1" w:rsidRDefault="00FF7CA1" w:rsidP="00FF7CA1">
            <w:pPr>
              <w:spacing w:line="240" w:lineRule="auto"/>
              <w:rPr>
                <w:rFonts w:eastAsia="Times New Roman"/>
              </w:rPr>
            </w:pPr>
            <w:r>
              <w:rPr>
                <w:rFonts w:eastAsia="Times New Roman"/>
              </w:rPr>
              <w:t> </w:t>
            </w:r>
          </w:p>
        </w:tc>
        <w:tc>
          <w:tcPr>
            <w:tcW w:w="1250" w:type="pct"/>
            <w:hideMark/>
          </w:tcPr>
          <w:p w14:paraId="4F2A8D41"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E79CE48" w14:textId="77777777" w:rsidR="00FF7CA1" w:rsidRDefault="00FF7CA1" w:rsidP="00FF7CA1">
            <w:pPr>
              <w:spacing w:line="240" w:lineRule="auto"/>
              <w:rPr>
                <w:rFonts w:eastAsia="Times New Roman"/>
                <w:szCs w:val="24"/>
              </w:rPr>
            </w:pPr>
            <w:r>
              <w:rPr>
                <w:rFonts w:eastAsia="Times New Roman"/>
              </w:rPr>
              <w:t>5/27/2020 - Referred to Committee House Insurance</w:t>
            </w:r>
          </w:p>
        </w:tc>
      </w:tr>
      <w:tr w:rsidR="00FF7CA1" w14:paraId="495FD7FC" w14:textId="77777777" w:rsidTr="009E57D3">
        <w:trPr>
          <w:tblCellSpacing w:w="15" w:type="dxa"/>
        </w:trPr>
        <w:tc>
          <w:tcPr>
            <w:tcW w:w="0" w:type="auto"/>
            <w:gridSpan w:val="3"/>
            <w:vAlign w:val="center"/>
            <w:hideMark/>
          </w:tcPr>
          <w:p w14:paraId="0EF0DD20" w14:textId="77777777" w:rsidR="00FF7CA1" w:rsidRDefault="00FF7CA1" w:rsidP="00FF7CA1">
            <w:pPr>
              <w:spacing w:line="240" w:lineRule="auto"/>
              <w:rPr>
                <w:rFonts w:eastAsia="Times New Roman"/>
              </w:rPr>
            </w:pPr>
            <w:r>
              <w:rPr>
                <w:rFonts w:eastAsia="Times New Roman"/>
              </w:rPr>
              <w:t> </w:t>
            </w:r>
          </w:p>
        </w:tc>
      </w:tr>
      <w:tr w:rsidR="00FF7CA1" w14:paraId="7A00DF2B" w14:textId="77777777" w:rsidTr="009E57D3">
        <w:trPr>
          <w:tblCellSpacing w:w="15" w:type="dxa"/>
        </w:trPr>
        <w:tc>
          <w:tcPr>
            <w:tcW w:w="650" w:type="pct"/>
            <w:hideMark/>
          </w:tcPr>
          <w:p w14:paraId="7CEDC3B2" w14:textId="77777777" w:rsidR="00FF7CA1" w:rsidRDefault="00FF7CA1" w:rsidP="00FF7CA1">
            <w:pPr>
              <w:spacing w:line="240" w:lineRule="auto"/>
              <w:rPr>
                <w:rFonts w:eastAsia="Times New Roman"/>
              </w:rPr>
            </w:pPr>
            <w:r>
              <w:rPr>
                <w:rStyle w:val="Strong"/>
              </w:rPr>
              <w:t>HB673</w:t>
            </w:r>
          </w:p>
        </w:tc>
        <w:tc>
          <w:tcPr>
            <w:tcW w:w="0" w:type="auto"/>
            <w:gridSpan w:val="2"/>
            <w:vAlign w:val="center"/>
            <w:hideMark/>
          </w:tcPr>
          <w:p w14:paraId="48798C1C" w14:textId="77777777" w:rsidR="00FF7CA1" w:rsidRDefault="00FF7CA1" w:rsidP="00FF7CA1">
            <w:pPr>
              <w:spacing w:line="240" w:lineRule="auto"/>
              <w:rPr>
                <w:rFonts w:eastAsia="Times New Roman"/>
              </w:rPr>
            </w:pPr>
            <w:r>
              <w:rPr>
                <w:rStyle w:val="Strong"/>
              </w:rPr>
              <w:t>BUSINESS OPERATION, EDUCATION COMPLETION</w:t>
            </w:r>
            <w:r>
              <w:rPr>
                <w:rFonts w:eastAsia="Times New Roman"/>
              </w:rPr>
              <w:t xml:space="preserve"> (ROEMER B) Regarding the operation of businesses, practice of certain professions, and completion of education as it relates to COVID-19 and to declare an emergency.</w:t>
            </w:r>
          </w:p>
        </w:tc>
      </w:tr>
      <w:tr w:rsidR="00FF7CA1" w14:paraId="5427A89B" w14:textId="77777777" w:rsidTr="009E57D3">
        <w:trPr>
          <w:tblCellSpacing w:w="15" w:type="dxa"/>
        </w:trPr>
        <w:tc>
          <w:tcPr>
            <w:tcW w:w="0" w:type="auto"/>
            <w:vAlign w:val="center"/>
            <w:hideMark/>
          </w:tcPr>
          <w:p w14:paraId="0E7E5C07" w14:textId="77777777" w:rsidR="00FF7CA1" w:rsidRDefault="00FF7CA1" w:rsidP="00FF7CA1">
            <w:pPr>
              <w:spacing w:line="240" w:lineRule="auto"/>
              <w:rPr>
                <w:rFonts w:eastAsia="Times New Roman"/>
              </w:rPr>
            </w:pPr>
            <w:r>
              <w:rPr>
                <w:rFonts w:eastAsia="Times New Roman"/>
              </w:rPr>
              <w:t> </w:t>
            </w:r>
          </w:p>
        </w:tc>
        <w:tc>
          <w:tcPr>
            <w:tcW w:w="1250" w:type="pct"/>
            <w:hideMark/>
          </w:tcPr>
          <w:p w14:paraId="209D1F2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C023BB" w14:textId="77777777" w:rsidR="00FF7CA1" w:rsidRDefault="00FF7CA1" w:rsidP="00FF7CA1">
            <w:pPr>
              <w:spacing w:line="240" w:lineRule="auto"/>
              <w:rPr>
                <w:rFonts w:eastAsia="Times New Roman"/>
                <w:szCs w:val="24"/>
              </w:rPr>
            </w:pPr>
            <w:r>
              <w:rPr>
                <w:rFonts w:eastAsia="Times New Roman"/>
              </w:rPr>
              <w:t xml:space="preserve">6/24/2020 - Referred to Committee Senate General Government and Agency Review </w:t>
            </w:r>
          </w:p>
        </w:tc>
      </w:tr>
      <w:tr w:rsidR="00FF7CA1" w14:paraId="046A8E51" w14:textId="77777777" w:rsidTr="009E57D3">
        <w:trPr>
          <w:tblCellSpacing w:w="15" w:type="dxa"/>
        </w:trPr>
        <w:tc>
          <w:tcPr>
            <w:tcW w:w="0" w:type="auto"/>
            <w:gridSpan w:val="3"/>
            <w:vAlign w:val="center"/>
            <w:hideMark/>
          </w:tcPr>
          <w:p w14:paraId="107C1CD3" w14:textId="77777777" w:rsidR="00FF7CA1" w:rsidRDefault="00FF7CA1" w:rsidP="00FF7CA1">
            <w:pPr>
              <w:spacing w:line="240" w:lineRule="auto"/>
              <w:rPr>
                <w:rFonts w:eastAsia="Times New Roman"/>
              </w:rPr>
            </w:pPr>
            <w:r>
              <w:rPr>
                <w:rFonts w:eastAsia="Times New Roman"/>
              </w:rPr>
              <w:t> </w:t>
            </w:r>
          </w:p>
        </w:tc>
      </w:tr>
      <w:tr w:rsidR="00FF7CA1" w14:paraId="6862260A" w14:textId="77777777" w:rsidTr="009E57D3">
        <w:trPr>
          <w:tblCellSpacing w:w="15" w:type="dxa"/>
        </w:trPr>
        <w:tc>
          <w:tcPr>
            <w:tcW w:w="650" w:type="pct"/>
            <w:hideMark/>
          </w:tcPr>
          <w:p w14:paraId="06E26DBB" w14:textId="77777777" w:rsidR="00FF7CA1" w:rsidRDefault="00FF7CA1" w:rsidP="00FF7CA1">
            <w:pPr>
              <w:spacing w:line="240" w:lineRule="auto"/>
              <w:rPr>
                <w:rFonts w:eastAsia="Times New Roman"/>
              </w:rPr>
            </w:pPr>
            <w:r>
              <w:rPr>
                <w:rStyle w:val="Strong"/>
              </w:rPr>
              <w:t>HB675</w:t>
            </w:r>
          </w:p>
        </w:tc>
        <w:tc>
          <w:tcPr>
            <w:tcW w:w="0" w:type="auto"/>
            <w:gridSpan w:val="2"/>
            <w:vAlign w:val="center"/>
            <w:hideMark/>
          </w:tcPr>
          <w:p w14:paraId="37984A2B" w14:textId="77777777" w:rsidR="00FF7CA1" w:rsidRDefault="00FF7CA1" w:rsidP="00FF7CA1">
            <w:pPr>
              <w:spacing w:line="240" w:lineRule="auto"/>
              <w:rPr>
                <w:rFonts w:eastAsia="Times New Roman"/>
              </w:rPr>
            </w:pPr>
            <w:r>
              <w:rPr>
                <w:rStyle w:val="Strong"/>
              </w:rPr>
              <w:t>REGARDING CLEAN OHIO PROGRAM</w:t>
            </w:r>
            <w:r>
              <w:rPr>
                <w:rFonts w:eastAsia="Times New Roman"/>
              </w:rPr>
              <w:t xml:space="preserve"> (HILLYER B, SWEARINGEN D) Relating to the Clean Ohio Program and to make an appropriation.</w:t>
            </w:r>
          </w:p>
        </w:tc>
      </w:tr>
      <w:tr w:rsidR="00FF7CA1" w14:paraId="42529C81" w14:textId="77777777" w:rsidTr="009E57D3">
        <w:trPr>
          <w:tblCellSpacing w:w="15" w:type="dxa"/>
        </w:trPr>
        <w:tc>
          <w:tcPr>
            <w:tcW w:w="0" w:type="auto"/>
            <w:vAlign w:val="center"/>
            <w:hideMark/>
          </w:tcPr>
          <w:p w14:paraId="185A4658" w14:textId="77777777" w:rsidR="00FF7CA1" w:rsidRDefault="00FF7CA1" w:rsidP="00FF7CA1">
            <w:pPr>
              <w:spacing w:line="240" w:lineRule="auto"/>
              <w:rPr>
                <w:rFonts w:eastAsia="Times New Roman"/>
              </w:rPr>
            </w:pPr>
            <w:r>
              <w:rPr>
                <w:rFonts w:eastAsia="Times New Roman"/>
              </w:rPr>
              <w:t> </w:t>
            </w:r>
          </w:p>
        </w:tc>
        <w:tc>
          <w:tcPr>
            <w:tcW w:w="1250" w:type="pct"/>
            <w:hideMark/>
          </w:tcPr>
          <w:p w14:paraId="5A49695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D5B4AD5" w14:textId="77777777" w:rsidR="00FF7CA1" w:rsidRDefault="00FF7CA1" w:rsidP="00FF7CA1">
            <w:pPr>
              <w:spacing w:line="240" w:lineRule="auto"/>
              <w:rPr>
                <w:rFonts w:eastAsia="Times New Roman"/>
                <w:szCs w:val="24"/>
              </w:rPr>
            </w:pPr>
            <w:r>
              <w:rPr>
                <w:rFonts w:eastAsia="Times New Roman"/>
              </w:rPr>
              <w:t>5/27/2020 - Referred to Committee House State and Local Government</w:t>
            </w:r>
          </w:p>
        </w:tc>
      </w:tr>
      <w:tr w:rsidR="00FF7CA1" w14:paraId="2FA1097B" w14:textId="77777777" w:rsidTr="009E57D3">
        <w:trPr>
          <w:tblCellSpacing w:w="15" w:type="dxa"/>
        </w:trPr>
        <w:tc>
          <w:tcPr>
            <w:tcW w:w="0" w:type="auto"/>
            <w:gridSpan w:val="3"/>
            <w:vAlign w:val="center"/>
            <w:hideMark/>
          </w:tcPr>
          <w:p w14:paraId="764AD382" w14:textId="77777777" w:rsidR="00FF7CA1" w:rsidRDefault="00FF7CA1" w:rsidP="00FF7CA1">
            <w:pPr>
              <w:spacing w:line="240" w:lineRule="auto"/>
              <w:rPr>
                <w:rFonts w:eastAsia="Times New Roman"/>
              </w:rPr>
            </w:pPr>
            <w:r>
              <w:rPr>
                <w:rFonts w:eastAsia="Times New Roman"/>
              </w:rPr>
              <w:t> </w:t>
            </w:r>
          </w:p>
        </w:tc>
      </w:tr>
      <w:tr w:rsidR="00FF7CA1" w14:paraId="422B5802" w14:textId="77777777" w:rsidTr="009E57D3">
        <w:trPr>
          <w:tblCellSpacing w:w="15" w:type="dxa"/>
        </w:trPr>
        <w:tc>
          <w:tcPr>
            <w:tcW w:w="650" w:type="pct"/>
            <w:hideMark/>
          </w:tcPr>
          <w:p w14:paraId="4FF572D9" w14:textId="77777777" w:rsidR="00FF7CA1" w:rsidRDefault="00FF7CA1" w:rsidP="00FF7CA1">
            <w:pPr>
              <w:spacing w:line="240" w:lineRule="auto"/>
              <w:rPr>
                <w:rFonts w:eastAsia="Times New Roman"/>
              </w:rPr>
            </w:pPr>
            <w:r>
              <w:rPr>
                <w:rStyle w:val="Strong"/>
              </w:rPr>
              <w:t>HB676</w:t>
            </w:r>
          </w:p>
        </w:tc>
        <w:tc>
          <w:tcPr>
            <w:tcW w:w="0" w:type="auto"/>
            <w:gridSpan w:val="2"/>
            <w:vAlign w:val="center"/>
            <w:hideMark/>
          </w:tcPr>
          <w:p w14:paraId="1643CD65" w14:textId="77777777" w:rsidR="00FF7CA1" w:rsidRDefault="00FF7CA1" w:rsidP="00FF7CA1">
            <w:pPr>
              <w:spacing w:line="240" w:lineRule="auto"/>
              <w:rPr>
                <w:rFonts w:eastAsia="Times New Roman"/>
              </w:rPr>
            </w:pPr>
            <w:r>
              <w:rPr>
                <w:rStyle w:val="Strong"/>
              </w:rPr>
              <w:t>GOVERNMENT ACCOUNTABILITY APPEAL BOARDS</w:t>
            </w:r>
            <w:r>
              <w:rPr>
                <w:rFonts w:eastAsia="Times New Roman"/>
              </w:rPr>
              <w:t xml:space="preserve"> (JORDAN K) To create twelve regional State and Local Government Accountability Appeal Boards and to declare an emergency.</w:t>
            </w:r>
          </w:p>
        </w:tc>
      </w:tr>
      <w:tr w:rsidR="00FF7CA1" w14:paraId="238D837F" w14:textId="77777777" w:rsidTr="009E57D3">
        <w:trPr>
          <w:tblCellSpacing w:w="15" w:type="dxa"/>
        </w:trPr>
        <w:tc>
          <w:tcPr>
            <w:tcW w:w="0" w:type="auto"/>
            <w:vAlign w:val="center"/>
            <w:hideMark/>
          </w:tcPr>
          <w:p w14:paraId="13DC2709" w14:textId="77777777" w:rsidR="00FF7CA1" w:rsidRDefault="00FF7CA1" w:rsidP="00FF7CA1">
            <w:pPr>
              <w:spacing w:line="240" w:lineRule="auto"/>
              <w:rPr>
                <w:rFonts w:eastAsia="Times New Roman"/>
              </w:rPr>
            </w:pPr>
            <w:r>
              <w:rPr>
                <w:rFonts w:eastAsia="Times New Roman"/>
              </w:rPr>
              <w:t> </w:t>
            </w:r>
          </w:p>
        </w:tc>
        <w:tc>
          <w:tcPr>
            <w:tcW w:w="1250" w:type="pct"/>
            <w:hideMark/>
          </w:tcPr>
          <w:p w14:paraId="7FD243BB"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07D575E" w14:textId="77777777" w:rsidR="00FF7CA1" w:rsidRDefault="00FF7CA1" w:rsidP="00FF7CA1">
            <w:pPr>
              <w:spacing w:line="240" w:lineRule="auto"/>
              <w:rPr>
                <w:rFonts w:eastAsia="Times New Roman"/>
                <w:szCs w:val="24"/>
              </w:rPr>
            </w:pPr>
            <w:r>
              <w:rPr>
                <w:rFonts w:eastAsia="Times New Roman"/>
              </w:rPr>
              <w:t>6/3/2020 - House State and Local Government, (Third Hearing)</w:t>
            </w:r>
          </w:p>
        </w:tc>
      </w:tr>
      <w:tr w:rsidR="00FF7CA1" w14:paraId="4FD51974" w14:textId="77777777" w:rsidTr="009E57D3">
        <w:trPr>
          <w:tblCellSpacing w:w="15" w:type="dxa"/>
        </w:trPr>
        <w:tc>
          <w:tcPr>
            <w:tcW w:w="0" w:type="auto"/>
            <w:gridSpan w:val="3"/>
            <w:vAlign w:val="center"/>
            <w:hideMark/>
          </w:tcPr>
          <w:p w14:paraId="06FA6A85" w14:textId="77777777" w:rsidR="00FF7CA1" w:rsidRDefault="00FF7CA1" w:rsidP="00FF7CA1">
            <w:pPr>
              <w:spacing w:line="240" w:lineRule="auto"/>
              <w:rPr>
                <w:rFonts w:eastAsia="Times New Roman"/>
              </w:rPr>
            </w:pPr>
            <w:r>
              <w:rPr>
                <w:rFonts w:eastAsia="Times New Roman"/>
              </w:rPr>
              <w:t> </w:t>
            </w:r>
          </w:p>
        </w:tc>
      </w:tr>
      <w:tr w:rsidR="00FF7CA1" w14:paraId="267B4A96" w14:textId="77777777" w:rsidTr="009E57D3">
        <w:trPr>
          <w:tblCellSpacing w:w="15" w:type="dxa"/>
        </w:trPr>
        <w:tc>
          <w:tcPr>
            <w:tcW w:w="650" w:type="pct"/>
            <w:hideMark/>
          </w:tcPr>
          <w:p w14:paraId="3D3E4644" w14:textId="77777777" w:rsidR="00FF7CA1" w:rsidRDefault="00FF7CA1" w:rsidP="00FF7CA1">
            <w:pPr>
              <w:spacing w:line="240" w:lineRule="auto"/>
              <w:rPr>
                <w:rFonts w:eastAsia="Times New Roman"/>
              </w:rPr>
            </w:pPr>
            <w:r>
              <w:rPr>
                <w:rStyle w:val="Strong"/>
              </w:rPr>
              <w:t>HB704</w:t>
            </w:r>
          </w:p>
        </w:tc>
        <w:tc>
          <w:tcPr>
            <w:tcW w:w="0" w:type="auto"/>
            <w:gridSpan w:val="2"/>
            <w:vAlign w:val="center"/>
            <w:hideMark/>
          </w:tcPr>
          <w:p w14:paraId="191A715A" w14:textId="77777777" w:rsidR="00FF7CA1" w:rsidRDefault="00FF7CA1" w:rsidP="00FF7CA1">
            <w:pPr>
              <w:spacing w:line="240" w:lineRule="auto"/>
              <w:rPr>
                <w:rFonts w:eastAsia="Times New Roman"/>
              </w:rPr>
            </w:pPr>
            <w:r>
              <w:rPr>
                <w:rStyle w:val="Strong"/>
              </w:rPr>
              <w:t>COMMUNITY REDEVELOPMENT AREAS LAWS</w:t>
            </w:r>
            <w:r>
              <w:rPr>
                <w:rFonts w:eastAsia="Times New Roman"/>
              </w:rPr>
              <w:t xml:space="preserve"> (CROSS J, FRAIZER M) To modify the law governing Community Redevelopment Areas and the terms under which property may be exempted in such areas.</w:t>
            </w:r>
          </w:p>
        </w:tc>
      </w:tr>
      <w:tr w:rsidR="00FF7CA1" w14:paraId="1E848AAC" w14:textId="77777777" w:rsidTr="009E57D3">
        <w:trPr>
          <w:tblCellSpacing w:w="15" w:type="dxa"/>
        </w:trPr>
        <w:tc>
          <w:tcPr>
            <w:tcW w:w="0" w:type="auto"/>
            <w:vAlign w:val="center"/>
            <w:hideMark/>
          </w:tcPr>
          <w:p w14:paraId="62E91B81" w14:textId="77777777" w:rsidR="00FF7CA1" w:rsidRDefault="00FF7CA1" w:rsidP="00FF7CA1">
            <w:pPr>
              <w:spacing w:line="240" w:lineRule="auto"/>
              <w:rPr>
                <w:rFonts w:eastAsia="Times New Roman"/>
              </w:rPr>
            </w:pPr>
            <w:r>
              <w:rPr>
                <w:rFonts w:eastAsia="Times New Roman"/>
              </w:rPr>
              <w:t> </w:t>
            </w:r>
          </w:p>
        </w:tc>
        <w:tc>
          <w:tcPr>
            <w:tcW w:w="1250" w:type="pct"/>
            <w:hideMark/>
          </w:tcPr>
          <w:p w14:paraId="23D11ADA"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7FFE1C2" w14:textId="77777777" w:rsidR="00FF7CA1" w:rsidRDefault="00FF7CA1" w:rsidP="00FF7CA1">
            <w:pPr>
              <w:spacing w:line="240" w:lineRule="auto"/>
              <w:rPr>
                <w:rFonts w:eastAsia="Times New Roman"/>
                <w:szCs w:val="24"/>
              </w:rPr>
            </w:pPr>
            <w:r>
              <w:rPr>
                <w:rFonts w:eastAsia="Times New Roman"/>
              </w:rPr>
              <w:t>8/31/2020 - Referred to Committee House Economic and Workforce Development</w:t>
            </w:r>
          </w:p>
        </w:tc>
      </w:tr>
      <w:tr w:rsidR="00FF7CA1" w14:paraId="76EE1D30" w14:textId="77777777" w:rsidTr="009E57D3">
        <w:trPr>
          <w:tblCellSpacing w:w="15" w:type="dxa"/>
        </w:trPr>
        <w:tc>
          <w:tcPr>
            <w:tcW w:w="0" w:type="auto"/>
            <w:gridSpan w:val="3"/>
            <w:vAlign w:val="center"/>
            <w:hideMark/>
          </w:tcPr>
          <w:p w14:paraId="5DC8AEFE" w14:textId="77777777" w:rsidR="00FF7CA1" w:rsidRDefault="00FF7CA1" w:rsidP="00FF7CA1">
            <w:pPr>
              <w:spacing w:line="240" w:lineRule="auto"/>
              <w:rPr>
                <w:rFonts w:eastAsia="Times New Roman"/>
              </w:rPr>
            </w:pPr>
            <w:r>
              <w:rPr>
                <w:rFonts w:eastAsia="Times New Roman"/>
              </w:rPr>
              <w:t> </w:t>
            </w:r>
          </w:p>
        </w:tc>
      </w:tr>
      <w:tr w:rsidR="00FF7CA1" w14:paraId="05342C22" w14:textId="77777777" w:rsidTr="009E57D3">
        <w:trPr>
          <w:tblCellSpacing w:w="15" w:type="dxa"/>
        </w:trPr>
        <w:tc>
          <w:tcPr>
            <w:tcW w:w="650" w:type="pct"/>
            <w:hideMark/>
          </w:tcPr>
          <w:p w14:paraId="27E2AF41" w14:textId="77777777" w:rsidR="00FF7CA1" w:rsidRDefault="00FF7CA1" w:rsidP="00FF7CA1">
            <w:pPr>
              <w:spacing w:line="240" w:lineRule="auto"/>
              <w:rPr>
                <w:rFonts w:eastAsia="Times New Roman"/>
              </w:rPr>
            </w:pPr>
            <w:r>
              <w:rPr>
                <w:rStyle w:val="Strong"/>
              </w:rPr>
              <w:lastRenderedPageBreak/>
              <w:t>HB730</w:t>
            </w:r>
          </w:p>
        </w:tc>
        <w:tc>
          <w:tcPr>
            <w:tcW w:w="0" w:type="auto"/>
            <w:gridSpan w:val="2"/>
            <w:vAlign w:val="center"/>
            <w:hideMark/>
          </w:tcPr>
          <w:p w14:paraId="3E6A0AFC" w14:textId="77777777" w:rsidR="00FF7CA1" w:rsidRDefault="00FF7CA1" w:rsidP="00FF7CA1">
            <w:pPr>
              <w:spacing w:line="240" w:lineRule="auto"/>
              <w:rPr>
                <w:rFonts w:eastAsia="Times New Roman"/>
              </w:rPr>
            </w:pPr>
            <w:r>
              <w:rPr>
                <w:rStyle w:val="Strong"/>
              </w:rPr>
              <w:t>LEAD SERVICE LINE REPLACEMENT PROGRAM</w:t>
            </w:r>
            <w:r>
              <w:rPr>
                <w:rFonts w:eastAsia="Times New Roman"/>
              </w:rPr>
              <w:t xml:space="preserve"> (RUSSO A, GREENSPAN D) To establish the Lead Service Line Replacement Program.</w:t>
            </w:r>
          </w:p>
        </w:tc>
      </w:tr>
      <w:tr w:rsidR="00FF7CA1" w14:paraId="23E4ADB1" w14:textId="77777777" w:rsidTr="009E57D3">
        <w:trPr>
          <w:tblCellSpacing w:w="15" w:type="dxa"/>
        </w:trPr>
        <w:tc>
          <w:tcPr>
            <w:tcW w:w="0" w:type="auto"/>
            <w:vAlign w:val="center"/>
            <w:hideMark/>
          </w:tcPr>
          <w:p w14:paraId="3D8DCBE0" w14:textId="77777777" w:rsidR="00FF7CA1" w:rsidRDefault="00FF7CA1" w:rsidP="00FF7CA1">
            <w:pPr>
              <w:spacing w:line="240" w:lineRule="auto"/>
              <w:rPr>
                <w:rFonts w:eastAsia="Times New Roman"/>
              </w:rPr>
            </w:pPr>
            <w:r>
              <w:rPr>
                <w:rFonts w:eastAsia="Times New Roman"/>
              </w:rPr>
              <w:t> </w:t>
            </w:r>
          </w:p>
        </w:tc>
        <w:tc>
          <w:tcPr>
            <w:tcW w:w="1250" w:type="pct"/>
            <w:hideMark/>
          </w:tcPr>
          <w:p w14:paraId="03D31AB5"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4B44C6C" w14:textId="77777777" w:rsidR="00FF7CA1" w:rsidRDefault="00FF7CA1" w:rsidP="00FF7CA1">
            <w:pPr>
              <w:spacing w:line="240" w:lineRule="auto"/>
              <w:rPr>
                <w:rFonts w:eastAsia="Times New Roman"/>
                <w:szCs w:val="24"/>
              </w:rPr>
            </w:pPr>
            <w:r>
              <w:rPr>
                <w:rFonts w:eastAsia="Times New Roman"/>
              </w:rPr>
              <w:t>8/31/2020 - Referred to Committee House State and Local Government</w:t>
            </w:r>
          </w:p>
        </w:tc>
      </w:tr>
      <w:tr w:rsidR="00FF7CA1" w14:paraId="6407C137" w14:textId="77777777" w:rsidTr="009E57D3">
        <w:trPr>
          <w:tblCellSpacing w:w="15" w:type="dxa"/>
        </w:trPr>
        <w:tc>
          <w:tcPr>
            <w:tcW w:w="0" w:type="auto"/>
            <w:gridSpan w:val="3"/>
            <w:vAlign w:val="center"/>
            <w:hideMark/>
          </w:tcPr>
          <w:p w14:paraId="16E82CB4" w14:textId="77777777" w:rsidR="00FF7CA1" w:rsidRDefault="00FF7CA1" w:rsidP="00FF7CA1">
            <w:pPr>
              <w:spacing w:line="240" w:lineRule="auto"/>
              <w:rPr>
                <w:rFonts w:eastAsia="Times New Roman"/>
              </w:rPr>
            </w:pPr>
            <w:r>
              <w:rPr>
                <w:rFonts w:eastAsia="Times New Roman"/>
              </w:rPr>
              <w:t> </w:t>
            </w:r>
          </w:p>
        </w:tc>
      </w:tr>
      <w:tr w:rsidR="00FF7CA1" w14:paraId="0D1CC9D7" w14:textId="77777777" w:rsidTr="009E57D3">
        <w:trPr>
          <w:tblCellSpacing w:w="15" w:type="dxa"/>
        </w:trPr>
        <w:tc>
          <w:tcPr>
            <w:tcW w:w="650" w:type="pct"/>
            <w:hideMark/>
          </w:tcPr>
          <w:p w14:paraId="188C544B" w14:textId="77777777" w:rsidR="00FF7CA1" w:rsidRDefault="00FF7CA1" w:rsidP="00FF7CA1">
            <w:pPr>
              <w:spacing w:line="240" w:lineRule="auto"/>
              <w:rPr>
                <w:rFonts w:eastAsia="Times New Roman"/>
              </w:rPr>
            </w:pPr>
            <w:r>
              <w:rPr>
                <w:rStyle w:val="Strong"/>
              </w:rPr>
              <w:t>HB737</w:t>
            </w:r>
          </w:p>
        </w:tc>
        <w:tc>
          <w:tcPr>
            <w:tcW w:w="0" w:type="auto"/>
            <w:gridSpan w:val="2"/>
            <w:vAlign w:val="center"/>
            <w:hideMark/>
          </w:tcPr>
          <w:p w14:paraId="5A8A77A5" w14:textId="77777777" w:rsidR="00FF7CA1" w:rsidRDefault="00FF7CA1" w:rsidP="00FF7CA1">
            <w:pPr>
              <w:spacing w:line="240" w:lineRule="auto"/>
              <w:rPr>
                <w:rFonts w:eastAsia="Times New Roman"/>
              </w:rPr>
            </w:pPr>
            <w:r>
              <w:rPr>
                <w:rStyle w:val="Strong"/>
              </w:rPr>
              <w:t>MODIFY CAMPAIGN FINANCE LAW</w:t>
            </w:r>
            <w:r>
              <w:rPr>
                <w:rFonts w:eastAsia="Times New Roman"/>
              </w:rPr>
              <w:t xml:space="preserve"> (MANNING G, MIRANDA J) To modify the Campaign Finance Law regarding independent expenditures and political action committees.</w:t>
            </w:r>
          </w:p>
        </w:tc>
      </w:tr>
      <w:tr w:rsidR="00FF7CA1" w14:paraId="339411A0" w14:textId="77777777" w:rsidTr="009E57D3">
        <w:trPr>
          <w:tblCellSpacing w:w="15" w:type="dxa"/>
        </w:trPr>
        <w:tc>
          <w:tcPr>
            <w:tcW w:w="0" w:type="auto"/>
            <w:vAlign w:val="center"/>
            <w:hideMark/>
          </w:tcPr>
          <w:p w14:paraId="2477E8DE" w14:textId="77777777" w:rsidR="00FF7CA1" w:rsidRDefault="00FF7CA1" w:rsidP="00FF7CA1">
            <w:pPr>
              <w:spacing w:line="240" w:lineRule="auto"/>
              <w:rPr>
                <w:rFonts w:eastAsia="Times New Roman"/>
              </w:rPr>
            </w:pPr>
            <w:r>
              <w:rPr>
                <w:rFonts w:eastAsia="Times New Roman"/>
              </w:rPr>
              <w:t> </w:t>
            </w:r>
          </w:p>
        </w:tc>
        <w:tc>
          <w:tcPr>
            <w:tcW w:w="1250" w:type="pct"/>
            <w:hideMark/>
          </w:tcPr>
          <w:p w14:paraId="272D4320"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E74D821" w14:textId="77777777" w:rsidR="00FF7CA1" w:rsidRDefault="00FF7CA1" w:rsidP="00FF7CA1">
            <w:pPr>
              <w:spacing w:line="240" w:lineRule="auto"/>
              <w:rPr>
                <w:rFonts w:eastAsia="Times New Roman"/>
                <w:szCs w:val="24"/>
              </w:rPr>
            </w:pPr>
            <w:r>
              <w:rPr>
                <w:rFonts w:eastAsia="Times New Roman"/>
              </w:rPr>
              <w:t>8/31/2020 - Referred to Committee House State and Local Government</w:t>
            </w:r>
          </w:p>
        </w:tc>
      </w:tr>
      <w:tr w:rsidR="00FF7CA1" w14:paraId="6E342F95" w14:textId="77777777" w:rsidTr="009E57D3">
        <w:trPr>
          <w:tblCellSpacing w:w="15" w:type="dxa"/>
        </w:trPr>
        <w:tc>
          <w:tcPr>
            <w:tcW w:w="0" w:type="auto"/>
            <w:gridSpan w:val="3"/>
            <w:vAlign w:val="center"/>
            <w:hideMark/>
          </w:tcPr>
          <w:p w14:paraId="52750456" w14:textId="77777777" w:rsidR="00FF7CA1" w:rsidRDefault="00FF7CA1" w:rsidP="00FF7CA1">
            <w:pPr>
              <w:spacing w:line="240" w:lineRule="auto"/>
              <w:rPr>
                <w:rFonts w:eastAsia="Times New Roman"/>
              </w:rPr>
            </w:pPr>
            <w:r>
              <w:rPr>
                <w:rFonts w:eastAsia="Times New Roman"/>
              </w:rPr>
              <w:t> </w:t>
            </w:r>
          </w:p>
        </w:tc>
      </w:tr>
      <w:tr w:rsidR="00FF7CA1" w14:paraId="71E914B2" w14:textId="77777777" w:rsidTr="009E57D3">
        <w:trPr>
          <w:tblCellSpacing w:w="15" w:type="dxa"/>
        </w:trPr>
        <w:tc>
          <w:tcPr>
            <w:tcW w:w="650" w:type="pct"/>
            <w:hideMark/>
          </w:tcPr>
          <w:p w14:paraId="631246E3" w14:textId="77777777" w:rsidR="00FF7CA1" w:rsidRDefault="00FF7CA1" w:rsidP="00FF7CA1">
            <w:pPr>
              <w:spacing w:line="240" w:lineRule="auto"/>
              <w:rPr>
                <w:rFonts w:eastAsia="Times New Roman"/>
              </w:rPr>
            </w:pPr>
            <w:r>
              <w:rPr>
                <w:rStyle w:val="Strong"/>
              </w:rPr>
              <w:t>HB739</w:t>
            </w:r>
          </w:p>
        </w:tc>
        <w:tc>
          <w:tcPr>
            <w:tcW w:w="0" w:type="auto"/>
            <w:gridSpan w:val="2"/>
            <w:vAlign w:val="center"/>
            <w:hideMark/>
          </w:tcPr>
          <w:p w14:paraId="4F3651B3" w14:textId="77777777" w:rsidR="00FF7CA1" w:rsidRDefault="00FF7CA1" w:rsidP="00FF7CA1">
            <w:pPr>
              <w:spacing w:line="240" w:lineRule="auto"/>
              <w:rPr>
                <w:rFonts w:eastAsia="Times New Roman"/>
              </w:rPr>
            </w:pPr>
            <w:r>
              <w:rPr>
                <w:rStyle w:val="Strong"/>
              </w:rPr>
              <w:t>ANTI-CORRUPTION ACT</w:t>
            </w:r>
            <w:r>
              <w:rPr>
                <w:rFonts w:eastAsia="Times New Roman"/>
              </w:rPr>
              <w:t xml:space="preserve"> (SWEENEY B, RUSSO A) To modify the campaign finance law, to name this act the Ohio Anti-Corruption Act, and to amend the versions of sections of the Revised Code that are scheduled to take effect January 1, 2021, to continue the provisions of this act on and after that effective date.</w:t>
            </w:r>
          </w:p>
        </w:tc>
      </w:tr>
      <w:tr w:rsidR="00FF7CA1" w14:paraId="08B71C60" w14:textId="77777777" w:rsidTr="009E57D3">
        <w:trPr>
          <w:tblCellSpacing w:w="15" w:type="dxa"/>
        </w:trPr>
        <w:tc>
          <w:tcPr>
            <w:tcW w:w="0" w:type="auto"/>
            <w:vAlign w:val="center"/>
            <w:hideMark/>
          </w:tcPr>
          <w:p w14:paraId="15CBD43F" w14:textId="77777777" w:rsidR="00FF7CA1" w:rsidRDefault="00FF7CA1" w:rsidP="00FF7CA1">
            <w:pPr>
              <w:spacing w:line="240" w:lineRule="auto"/>
              <w:rPr>
                <w:rFonts w:eastAsia="Times New Roman"/>
              </w:rPr>
            </w:pPr>
            <w:r>
              <w:rPr>
                <w:rFonts w:eastAsia="Times New Roman"/>
              </w:rPr>
              <w:t> </w:t>
            </w:r>
          </w:p>
        </w:tc>
        <w:tc>
          <w:tcPr>
            <w:tcW w:w="1250" w:type="pct"/>
            <w:hideMark/>
          </w:tcPr>
          <w:p w14:paraId="479A37CC"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25B6ED2" w14:textId="77777777" w:rsidR="00FF7CA1" w:rsidRDefault="00FF7CA1" w:rsidP="00FF7CA1">
            <w:pPr>
              <w:spacing w:line="240" w:lineRule="auto"/>
              <w:rPr>
                <w:rFonts w:eastAsia="Times New Roman"/>
                <w:szCs w:val="24"/>
              </w:rPr>
            </w:pPr>
            <w:r>
              <w:rPr>
                <w:rFonts w:eastAsia="Times New Roman"/>
              </w:rPr>
              <w:t>8/31/2020 - Referred to Committee House State and Local Government</w:t>
            </w:r>
          </w:p>
        </w:tc>
      </w:tr>
      <w:tr w:rsidR="00FF7CA1" w14:paraId="62FA12A1" w14:textId="77777777" w:rsidTr="009E57D3">
        <w:trPr>
          <w:tblCellSpacing w:w="15" w:type="dxa"/>
        </w:trPr>
        <w:tc>
          <w:tcPr>
            <w:tcW w:w="0" w:type="auto"/>
            <w:gridSpan w:val="3"/>
            <w:vAlign w:val="center"/>
            <w:hideMark/>
          </w:tcPr>
          <w:p w14:paraId="73C83730" w14:textId="77777777" w:rsidR="00FF7CA1" w:rsidRDefault="00FF7CA1" w:rsidP="00FF7CA1">
            <w:pPr>
              <w:spacing w:line="240" w:lineRule="auto"/>
              <w:rPr>
                <w:rFonts w:eastAsia="Times New Roman"/>
              </w:rPr>
            </w:pPr>
            <w:r>
              <w:rPr>
                <w:rFonts w:eastAsia="Times New Roman"/>
              </w:rPr>
              <w:t> </w:t>
            </w:r>
          </w:p>
        </w:tc>
      </w:tr>
      <w:tr w:rsidR="00FF7CA1" w14:paraId="1D74667E" w14:textId="77777777" w:rsidTr="009E57D3">
        <w:trPr>
          <w:tblCellSpacing w:w="15" w:type="dxa"/>
        </w:trPr>
        <w:tc>
          <w:tcPr>
            <w:tcW w:w="650" w:type="pct"/>
            <w:hideMark/>
          </w:tcPr>
          <w:p w14:paraId="2EA99244" w14:textId="77777777" w:rsidR="00FF7CA1" w:rsidRDefault="00FF7CA1" w:rsidP="00FF7CA1">
            <w:pPr>
              <w:spacing w:line="240" w:lineRule="auto"/>
              <w:rPr>
                <w:rFonts w:eastAsia="Times New Roman"/>
              </w:rPr>
            </w:pPr>
            <w:r>
              <w:rPr>
                <w:rStyle w:val="Strong"/>
              </w:rPr>
              <w:t>HB741</w:t>
            </w:r>
          </w:p>
        </w:tc>
        <w:tc>
          <w:tcPr>
            <w:tcW w:w="0" w:type="auto"/>
            <w:gridSpan w:val="2"/>
            <w:vAlign w:val="center"/>
            <w:hideMark/>
          </w:tcPr>
          <w:p w14:paraId="3A5D0422" w14:textId="77777777" w:rsidR="00FF7CA1" w:rsidRDefault="00FF7CA1" w:rsidP="00FF7CA1">
            <w:pPr>
              <w:spacing w:line="240" w:lineRule="auto"/>
              <w:rPr>
                <w:rFonts w:eastAsia="Times New Roman"/>
              </w:rPr>
            </w:pPr>
            <w:r>
              <w:rPr>
                <w:rStyle w:val="Strong"/>
              </w:rPr>
              <w:t>ADD OFFENSES-PUBLIC RETIREMENT BENEFITS</w:t>
            </w:r>
            <w:r>
              <w:rPr>
                <w:rFonts w:eastAsia="Times New Roman"/>
              </w:rPr>
              <w:t xml:space="preserve"> (MANNING G, GREENSPAN D) To add extortion and perjury and certain federal offenses to the offenses that may result in forfeiture or termination of public retirement system benefits.</w:t>
            </w:r>
          </w:p>
        </w:tc>
      </w:tr>
      <w:tr w:rsidR="00FF7CA1" w14:paraId="129CD12E" w14:textId="77777777" w:rsidTr="009E57D3">
        <w:trPr>
          <w:tblCellSpacing w:w="15" w:type="dxa"/>
        </w:trPr>
        <w:tc>
          <w:tcPr>
            <w:tcW w:w="0" w:type="auto"/>
            <w:vAlign w:val="center"/>
            <w:hideMark/>
          </w:tcPr>
          <w:p w14:paraId="158CB6F5" w14:textId="77777777" w:rsidR="00FF7CA1" w:rsidRDefault="00FF7CA1" w:rsidP="00FF7CA1">
            <w:pPr>
              <w:spacing w:line="240" w:lineRule="auto"/>
              <w:rPr>
                <w:rFonts w:eastAsia="Times New Roman"/>
              </w:rPr>
            </w:pPr>
            <w:r>
              <w:rPr>
                <w:rFonts w:eastAsia="Times New Roman"/>
              </w:rPr>
              <w:t> </w:t>
            </w:r>
          </w:p>
        </w:tc>
        <w:tc>
          <w:tcPr>
            <w:tcW w:w="1250" w:type="pct"/>
            <w:hideMark/>
          </w:tcPr>
          <w:p w14:paraId="52539DE9"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CDDC35E" w14:textId="77777777" w:rsidR="00FF7CA1" w:rsidRDefault="00FF7CA1" w:rsidP="00FF7CA1">
            <w:pPr>
              <w:spacing w:line="240" w:lineRule="auto"/>
              <w:rPr>
                <w:rFonts w:eastAsia="Times New Roman"/>
                <w:szCs w:val="24"/>
              </w:rPr>
            </w:pPr>
            <w:r>
              <w:rPr>
                <w:rFonts w:eastAsia="Times New Roman"/>
              </w:rPr>
              <w:t>8/31/2020 - Referred to Committee House Criminal Justice</w:t>
            </w:r>
          </w:p>
        </w:tc>
      </w:tr>
      <w:tr w:rsidR="00FF7CA1" w14:paraId="2F03B385" w14:textId="77777777" w:rsidTr="009E57D3">
        <w:trPr>
          <w:tblCellSpacing w:w="15" w:type="dxa"/>
        </w:trPr>
        <w:tc>
          <w:tcPr>
            <w:tcW w:w="0" w:type="auto"/>
            <w:gridSpan w:val="3"/>
            <w:vAlign w:val="center"/>
            <w:hideMark/>
          </w:tcPr>
          <w:p w14:paraId="25119812" w14:textId="77777777" w:rsidR="00FF7CA1" w:rsidRDefault="00FF7CA1" w:rsidP="00FF7CA1">
            <w:pPr>
              <w:spacing w:line="240" w:lineRule="auto"/>
              <w:rPr>
                <w:rFonts w:eastAsia="Times New Roman"/>
              </w:rPr>
            </w:pPr>
            <w:r>
              <w:rPr>
                <w:rFonts w:eastAsia="Times New Roman"/>
              </w:rPr>
              <w:t> </w:t>
            </w:r>
          </w:p>
        </w:tc>
      </w:tr>
      <w:tr w:rsidR="00FF7CA1" w14:paraId="348C5BE0" w14:textId="77777777" w:rsidTr="009E57D3">
        <w:trPr>
          <w:tblCellSpacing w:w="15" w:type="dxa"/>
        </w:trPr>
        <w:tc>
          <w:tcPr>
            <w:tcW w:w="650" w:type="pct"/>
            <w:hideMark/>
          </w:tcPr>
          <w:p w14:paraId="3C0ACC02" w14:textId="77777777" w:rsidR="00FF7CA1" w:rsidRDefault="00FF7CA1" w:rsidP="00FF7CA1">
            <w:pPr>
              <w:spacing w:line="240" w:lineRule="auto"/>
              <w:rPr>
                <w:rFonts w:eastAsia="Times New Roman"/>
              </w:rPr>
            </w:pPr>
            <w:r>
              <w:rPr>
                <w:rStyle w:val="Strong"/>
              </w:rPr>
              <w:t>HB762</w:t>
            </w:r>
          </w:p>
        </w:tc>
        <w:tc>
          <w:tcPr>
            <w:tcW w:w="0" w:type="auto"/>
            <w:gridSpan w:val="2"/>
            <w:vAlign w:val="center"/>
            <w:hideMark/>
          </w:tcPr>
          <w:p w14:paraId="054148A4" w14:textId="77777777" w:rsidR="00FF7CA1" w:rsidRDefault="00FF7CA1" w:rsidP="00FF7CA1">
            <w:pPr>
              <w:spacing w:line="240" w:lineRule="auto"/>
              <w:rPr>
                <w:rFonts w:eastAsia="Times New Roman"/>
              </w:rPr>
            </w:pPr>
            <w:r>
              <w:rPr>
                <w:rStyle w:val="Strong"/>
              </w:rPr>
              <w:t>MODIFY CAMPAIGN FINANCE LAWS</w:t>
            </w:r>
            <w:r>
              <w:rPr>
                <w:rFonts w:eastAsia="Times New Roman"/>
              </w:rPr>
              <w:t xml:space="preserve"> (GRENDELL D, FRAIZER M) To modify the campaign finance law and to declare an emergency.</w:t>
            </w:r>
          </w:p>
        </w:tc>
      </w:tr>
      <w:tr w:rsidR="00FF7CA1" w14:paraId="1F923CAB" w14:textId="77777777" w:rsidTr="009E57D3">
        <w:trPr>
          <w:tblCellSpacing w:w="15" w:type="dxa"/>
        </w:trPr>
        <w:tc>
          <w:tcPr>
            <w:tcW w:w="0" w:type="auto"/>
            <w:vAlign w:val="center"/>
            <w:hideMark/>
          </w:tcPr>
          <w:p w14:paraId="07AD5EDE" w14:textId="77777777" w:rsidR="00FF7CA1" w:rsidRDefault="00FF7CA1" w:rsidP="00FF7CA1">
            <w:pPr>
              <w:spacing w:line="240" w:lineRule="auto"/>
              <w:rPr>
                <w:rFonts w:eastAsia="Times New Roman"/>
              </w:rPr>
            </w:pPr>
            <w:r>
              <w:rPr>
                <w:rFonts w:eastAsia="Times New Roman"/>
              </w:rPr>
              <w:t> </w:t>
            </w:r>
          </w:p>
        </w:tc>
        <w:tc>
          <w:tcPr>
            <w:tcW w:w="1250" w:type="pct"/>
            <w:hideMark/>
          </w:tcPr>
          <w:p w14:paraId="211D30DC"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7E822F6" w14:textId="77777777" w:rsidR="00FF7CA1" w:rsidRDefault="00FF7CA1" w:rsidP="00FF7CA1">
            <w:pPr>
              <w:spacing w:line="240" w:lineRule="auto"/>
              <w:rPr>
                <w:rFonts w:eastAsia="Times New Roman"/>
                <w:szCs w:val="24"/>
              </w:rPr>
            </w:pPr>
            <w:r>
              <w:rPr>
                <w:rFonts w:eastAsia="Times New Roman"/>
              </w:rPr>
              <w:t>9/21/2020 - Introduced</w:t>
            </w:r>
          </w:p>
        </w:tc>
      </w:tr>
      <w:tr w:rsidR="00FF7CA1" w14:paraId="2D4DF8F2" w14:textId="77777777" w:rsidTr="009E57D3">
        <w:trPr>
          <w:tblCellSpacing w:w="15" w:type="dxa"/>
        </w:trPr>
        <w:tc>
          <w:tcPr>
            <w:tcW w:w="0" w:type="auto"/>
            <w:gridSpan w:val="3"/>
            <w:vAlign w:val="center"/>
            <w:hideMark/>
          </w:tcPr>
          <w:p w14:paraId="482E24FE" w14:textId="77777777" w:rsidR="00FF7CA1" w:rsidRDefault="00FF7CA1" w:rsidP="00FF7CA1">
            <w:pPr>
              <w:spacing w:line="240" w:lineRule="auto"/>
              <w:rPr>
                <w:rFonts w:eastAsia="Times New Roman"/>
              </w:rPr>
            </w:pPr>
            <w:r>
              <w:rPr>
                <w:rFonts w:eastAsia="Times New Roman"/>
              </w:rPr>
              <w:t> </w:t>
            </w:r>
          </w:p>
        </w:tc>
      </w:tr>
      <w:tr w:rsidR="00FF7CA1" w14:paraId="118F3C2E" w14:textId="77777777" w:rsidTr="009E57D3">
        <w:trPr>
          <w:tblCellSpacing w:w="15" w:type="dxa"/>
        </w:trPr>
        <w:tc>
          <w:tcPr>
            <w:tcW w:w="650" w:type="pct"/>
            <w:hideMark/>
          </w:tcPr>
          <w:p w14:paraId="23541922" w14:textId="77777777" w:rsidR="00FF7CA1" w:rsidRDefault="00FF7CA1" w:rsidP="00FF7CA1">
            <w:pPr>
              <w:spacing w:line="240" w:lineRule="auto"/>
              <w:rPr>
                <w:rFonts w:eastAsia="Times New Roman"/>
              </w:rPr>
            </w:pPr>
            <w:r>
              <w:rPr>
                <w:rStyle w:val="Strong"/>
              </w:rPr>
              <w:t>HB763</w:t>
            </w:r>
          </w:p>
        </w:tc>
        <w:tc>
          <w:tcPr>
            <w:tcW w:w="0" w:type="auto"/>
            <w:gridSpan w:val="2"/>
            <w:vAlign w:val="center"/>
            <w:hideMark/>
          </w:tcPr>
          <w:p w14:paraId="6C54F02F" w14:textId="77777777" w:rsidR="00FF7CA1" w:rsidRDefault="00FF7CA1" w:rsidP="00FF7CA1">
            <w:pPr>
              <w:spacing w:line="240" w:lineRule="auto"/>
              <w:rPr>
                <w:rFonts w:eastAsia="Times New Roman"/>
              </w:rPr>
            </w:pPr>
            <w:r>
              <w:rPr>
                <w:rStyle w:val="Strong"/>
              </w:rPr>
              <w:t>TERMINATE COVID-19 STATE OF EMERGENCY</w:t>
            </w:r>
            <w:r>
              <w:rPr>
                <w:rFonts w:eastAsia="Times New Roman"/>
              </w:rPr>
              <w:t xml:space="preserve"> (GRENDELL D, STOLTZFUS R) To terminate the COVID-19 state of emergency in Ohio and to declare an emergency.</w:t>
            </w:r>
          </w:p>
        </w:tc>
      </w:tr>
      <w:tr w:rsidR="00FF7CA1" w14:paraId="1E53AD4C" w14:textId="77777777" w:rsidTr="009E57D3">
        <w:trPr>
          <w:tblCellSpacing w:w="15" w:type="dxa"/>
        </w:trPr>
        <w:tc>
          <w:tcPr>
            <w:tcW w:w="0" w:type="auto"/>
            <w:vAlign w:val="center"/>
            <w:hideMark/>
          </w:tcPr>
          <w:p w14:paraId="3F0462FD" w14:textId="77777777" w:rsidR="00FF7CA1" w:rsidRDefault="00FF7CA1" w:rsidP="00FF7CA1">
            <w:pPr>
              <w:spacing w:line="240" w:lineRule="auto"/>
              <w:rPr>
                <w:rFonts w:eastAsia="Times New Roman"/>
              </w:rPr>
            </w:pPr>
            <w:r>
              <w:rPr>
                <w:rFonts w:eastAsia="Times New Roman"/>
              </w:rPr>
              <w:t> </w:t>
            </w:r>
          </w:p>
        </w:tc>
        <w:tc>
          <w:tcPr>
            <w:tcW w:w="1250" w:type="pct"/>
            <w:hideMark/>
          </w:tcPr>
          <w:p w14:paraId="2656592E"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9A8084F" w14:textId="77777777" w:rsidR="00FF7CA1" w:rsidRDefault="00FF7CA1" w:rsidP="00FF7CA1">
            <w:pPr>
              <w:spacing w:line="240" w:lineRule="auto"/>
              <w:rPr>
                <w:rFonts w:eastAsia="Times New Roman"/>
                <w:szCs w:val="24"/>
              </w:rPr>
            </w:pPr>
            <w:r>
              <w:rPr>
                <w:rFonts w:eastAsia="Times New Roman"/>
              </w:rPr>
              <w:t>9/23/2020 - Introduced</w:t>
            </w:r>
          </w:p>
        </w:tc>
      </w:tr>
      <w:tr w:rsidR="00FF7CA1" w14:paraId="303BC6F1" w14:textId="77777777" w:rsidTr="009E57D3">
        <w:trPr>
          <w:tblCellSpacing w:w="15" w:type="dxa"/>
        </w:trPr>
        <w:tc>
          <w:tcPr>
            <w:tcW w:w="0" w:type="auto"/>
            <w:gridSpan w:val="3"/>
            <w:vAlign w:val="center"/>
            <w:hideMark/>
          </w:tcPr>
          <w:p w14:paraId="0B2BF3FC" w14:textId="77777777" w:rsidR="00FF7CA1" w:rsidRDefault="00FF7CA1" w:rsidP="00FF7CA1">
            <w:pPr>
              <w:spacing w:line="240" w:lineRule="auto"/>
              <w:rPr>
                <w:rFonts w:eastAsia="Times New Roman"/>
              </w:rPr>
            </w:pPr>
            <w:r>
              <w:rPr>
                <w:rFonts w:eastAsia="Times New Roman"/>
              </w:rPr>
              <w:t> </w:t>
            </w:r>
          </w:p>
        </w:tc>
      </w:tr>
      <w:tr w:rsidR="00FF7CA1" w14:paraId="6337E9D9" w14:textId="77777777" w:rsidTr="009E57D3">
        <w:trPr>
          <w:tblCellSpacing w:w="15" w:type="dxa"/>
        </w:trPr>
        <w:tc>
          <w:tcPr>
            <w:tcW w:w="650" w:type="pct"/>
            <w:hideMark/>
          </w:tcPr>
          <w:p w14:paraId="004BCE77" w14:textId="77777777" w:rsidR="00FF7CA1" w:rsidRDefault="00FF7CA1" w:rsidP="00FF7CA1">
            <w:pPr>
              <w:spacing w:line="240" w:lineRule="auto"/>
              <w:rPr>
                <w:rFonts w:eastAsia="Times New Roman"/>
              </w:rPr>
            </w:pPr>
            <w:r>
              <w:rPr>
                <w:rStyle w:val="Strong"/>
              </w:rPr>
              <w:t>HJR2</w:t>
            </w:r>
          </w:p>
        </w:tc>
        <w:tc>
          <w:tcPr>
            <w:tcW w:w="0" w:type="auto"/>
            <w:gridSpan w:val="2"/>
            <w:vAlign w:val="center"/>
            <w:hideMark/>
          </w:tcPr>
          <w:p w14:paraId="773C6692" w14:textId="77777777" w:rsidR="00FF7CA1" w:rsidRDefault="00FF7CA1" w:rsidP="00FF7CA1">
            <w:pPr>
              <w:spacing w:line="240" w:lineRule="auto"/>
              <w:rPr>
                <w:rFonts w:eastAsia="Times New Roman"/>
              </w:rPr>
            </w:pPr>
            <w:r>
              <w:rPr>
                <w:rStyle w:val="Strong"/>
              </w:rPr>
              <w:t>CRITICAL INFRASTRUCTURE PROTECTION AMENDMENT</w:t>
            </w:r>
            <w:r>
              <w:rPr>
                <w:rFonts w:eastAsia="Times New Roman"/>
              </w:rPr>
              <w:t xml:space="preserve"> (MANNING D, CALLENDER J) Proposing to enact Section 12 of Article XV of the Constitution of the State of Ohio to provide Ohio critical infrastructure protection.</w:t>
            </w:r>
          </w:p>
        </w:tc>
      </w:tr>
      <w:tr w:rsidR="00FF7CA1" w14:paraId="185236A0" w14:textId="77777777" w:rsidTr="009E57D3">
        <w:trPr>
          <w:tblCellSpacing w:w="15" w:type="dxa"/>
        </w:trPr>
        <w:tc>
          <w:tcPr>
            <w:tcW w:w="0" w:type="auto"/>
            <w:vAlign w:val="center"/>
            <w:hideMark/>
          </w:tcPr>
          <w:p w14:paraId="731306F7" w14:textId="77777777" w:rsidR="00FF7CA1" w:rsidRDefault="00FF7CA1" w:rsidP="00FF7CA1">
            <w:pPr>
              <w:spacing w:line="240" w:lineRule="auto"/>
              <w:rPr>
                <w:rFonts w:eastAsia="Times New Roman"/>
              </w:rPr>
            </w:pPr>
            <w:r>
              <w:rPr>
                <w:rFonts w:eastAsia="Times New Roman"/>
              </w:rPr>
              <w:t> </w:t>
            </w:r>
          </w:p>
        </w:tc>
        <w:tc>
          <w:tcPr>
            <w:tcW w:w="1250" w:type="pct"/>
            <w:hideMark/>
          </w:tcPr>
          <w:p w14:paraId="3BFF297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E69E42" w14:textId="77777777" w:rsidR="00FF7CA1" w:rsidRDefault="00FF7CA1" w:rsidP="00FF7CA1">
            <w:pPr>
              <w:spacing w:line="240" w:lineRule="auto"/>
              <w:rPr>
                <w:rFonts w:eastAsia="Times New Roman"/>
                <w:szCs w:val="24"/>
              </w:rPr>
            </w:pPr>
            <w:r>
              <w:rPr>
                <w:rFonts w:eastAsia="Times New Roman"/>
              </w:rPr>
              <w:t>10/30/2019 - House Energy and Natural Resources, (First Hearing)</w:t>
            </w:r>
          </w:p>
        </w:tc>
      </w:tr>
      <w:tr w:rsidR="00FF7CA1" w14:paraId="7FBCCB86" w14:textId="77777777" w:rsidTr="009E57D3">
        <w:trPr>
          <w:tblCellSpacing w:w="15" w:type="dxa"/>
        </w:trPr>
        <w:tc>
          <w:tcPr>
            <w:tcW w:w="0" w:type="auto"/>
            <w:gridSpan w:val="3"/>
            <w:vAlign w:val="center"/>
            <w:hideMark/>
          </w:tcPr>
          <w:p w14:paraId="25065A24" w14:textId="77777777" w:rsidR="00FF7CA1" w:rsidRDefault="00FF7CA1" w:rsidP="00FF7CA1">
            <w:pPr>
              <w:spacing w:line="240" w:lineRule="auto"/>
              <w:rPr>
                <w:rFonts w:eastAsia="Times New Roman"/>
              </w:rPr>
            </w:pPr>
            <w:r>
              <w:rPr>
                <w:rFonts w:eastAsia="Times New Roman"/>
              </w:rPr>
              <w:t> </w:t>
            </w:r>
          </w:p>
        </w:tc>
      </w:tr>
      <w:tr w:rsidR="00FF7CA1" w14:paraId="190912E2" w14:textId="77777777" w:rsidTr="009E57D3">
        <w:trPr>
          <w:tblCellSpacing w:w="15" w:type="dxa"/>
        </w:trPr>
        <w:tc>
          <w:tcPr>
            <w:tcW w:w="650" w:type="pct"/>
            <w:hideMark/>
          </w:tcPr>
          <w:p w14:paraId="08D8D995" w14:textId="77777777" w:rsidR="00FF7CA1" w:rsidRDefault="00FF7CA1" w:rsidP="00FF7CA1">
            <w:pPr>
              <w:spacing w:line="240" w:lineRule="auto"/>
              <w:rPr>
                <w:rFonts w:eastAsia="Times New Roman"/>
              </w:rPr>
            </w:pPr>
            <w:r>
              <w:rPr>
                <w:rStyle w:val="Strong"/>
              </w:rPr>
              <w:t>HR348</w:t>
            </w:r>
          </w:p>
        </w:tc>
        <w:tc>
          <w:tcPr>
            <w:tcW w:w="0" w:type="auto"/>
            <w:gridSpan w:val="2"/>
            <w:vAlign w:val="center"/>
            <w:hideMark/>
          </w:tcPr>
          <w:p w14:paraId="021FCD06" w14:textId="77777777" w:rsidR="00FF7CA1" w:rsidRDefault="00FF7CA1" w:rsidP="00FF7CA1">
            <w:pPr>
              <w:spacing w:line="240" w:lineRule="auto"/>
              <w:rPr>
                <w:rFonts w:eastAsia="Times New Roman"/>
              </w:rPr>
            </w:pPr>
            <w:r>
              <w:rPr>
                <w:rStyle w:val="Strong"/>
              </w:rPr>
              <w:t>NATIONAL INFRASTRUCTURE BANK.</w:t>
            </w:r>
            <w:r>
              <w:rPr>
                <w:rFonts w:eastAsia="Times New Roman"/>
              </w:rPr>
              <w:t xml:space="preserve"> (SKINDELL M) To urge the United States Congress to pass House Resolution 6422 to create a National Infrastructure Bank to finance urgently needed infrastructure projects.</w:t>
            </w:r>
          </w:p>
        </w:tc>
      </w:tr>
      <w:tr w:rsidR="00FF7CA1" w14:paraId="7291A464" w14:textId="77777777" w:rsidTr="009E57D3">
        <w:trPr>
          <w:tblCellSpacing w:w="15" w:type="dxa"/>
        </w:trPr>
        <w:tc>
          <w:tcPr>
            <w:tcW w:w="0" w:type="auto"/>
            <w:vAlign w:val="center"/>
            <w:hideMark/>
          </w:tcPr>
          <w:p w14:paraId="0C262852" w14:textId="77777777" w:rsidR="00FF7CA1" w:rsidRDefault="00FF7CA1" w:rsidP="00FF7CA1">
            <w:pPr>
              <w:spacing w:line="240" w:lineRule="auto"/>
              <w:rPr>
                <w:rFonts w:eastAsia="Times New Roman"/>
              </w:rPr>
            </w:pPr>
            <w:r>
              <w:rPr>
                <w:rFonts w:eastAsia="Times New Roman"/>
              </w:rPr>
              <w:t> </w:t>
            </w:r>
          </w:p>
        </w:tc>
        <w:tc>
          <w:tcPr>
            <w:tcW w:w="1250" w:type="pct"/>
            <w:hideMark/>
          </w:tcPr>
          <w:p w14:paraId="2EE58F75"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7BD41CA" w14:textId="77777777" w:rsidR="00FF7CA1" w:rsidRDefault="00FF7CA1" w:rsidP="00FF7CA1">
            <w:pPr>
              <w:spacing w:line="240" w:lineRule="auto"/>
              <w:rPr>
                <w:rFonts w:eastAsia="Times New Roman"/>
                <w:szCs w:val="24"/>
              </w:rPr>
            </w:pPr>
            <w:r>
              <w:rPr>
                <w:rFonts w:eastAsia="Times New Roman"/>
              </w:rPr>
              <w:t>5/27/2020 - Referred to Committee House State and Local Government</w:t>
            </w:r>
          </w:p>
        </w:tc>
      </w:tr>
      <w:tr w:rsidR="00FF7CA1" w14:paraId="7246E165" w14:textId="77777777" w:rsidTr="009E57D3">
        <w:trPr>
          <w:tblCellSpacing w:w="15" w:type="dxa"/>
        </w:trPr>
        <w:tc>
          <w:tcPr>
            <w:tcW w:w="0" w:type="auto"/>
            <w:gridSpan w:val="3"/>
            <w:vAlign w:val="center"/>
            <w:hideMark/>
          </w:tcPr>
          <w:p w14:paraId="585C9181" w14:textId="77777777" w:rsidR="00FF7CA1" w:rsidRDefault="00FF7CA1" w:rsidP="00FF7CA1">
            <w:pPr>
              <w:spacing w:line="240" w:lineRule="auto"/>
              <w:rPr>
                <w:rFonts w:eastAsia="Times New Roman"/>
              </w:rPr>
            </w:pPr>
            <w:r>
              <w:rPr>
                <w:rFonts w:eastAsia="Times New Roman"/>
              </w:rPr>
              <w:lastRenderedPageBreak/>
              <w:t> </w:t>
            </w:r>
          </w:p>
        </w:tc>
      </w:tr>
      <w:tr w:rsidR="00FF7CA1" w14:paraId="6D3DB544" w14:textId="77777777" w:rsidTr="009E57D3">
        <w:trPr>
          <w:tblCellSpacing w:w="15" w:type="dxa"/>
        </w:trPr>
        <w:tc>
          <w:tcPr>
            <w:tcW w:w="650" w:type="pct"/>
            <w:hideMark/>
          </w:tcPr>
          <w:p w14:paraId="2441D03C" w14:textId="77777777" w:rsidR="00FF7CA1" w:rsidRDefault="00FF7CA1" w:rsidP="00FF7CA1">
            <w:pPr>
              <w:spacing w:line="240" w:lineRule="auto"/>
              <w:rPr>
                <w:rFonts w:eastAsia="Times New Roman"/>
              </w:rPr>
            </w:pPr>
            <w:r>
              <w:rPr>
                <w:rStyle w:val="Strong"/>
              </w:rPr>
              <w:t>SB1</w:t>
            </w:r>
          </w:p>
        </w:tc>
        <w:tc>
          <w:tcPr>
            <w:tcW w:w="0" w:type="auto"/>
            <w:gridSpan w:val="2"/>
            <w:vAlign w:val="center"/>
            <w:hideMark/>
          </w:tcPr>
          <w:p w14:paraId="0BDE610C" w14:textId="77777777" w:rsidR="00FF7CA1" w:rsidRDefault="00FF7CA1" w:rsidP="00FF7CA1">
            <w:pPr>
              <w:spacing w:line="240" w:lineRule="auto"/>
              <w:rPr>
                <w:rFonts w:eastAsia="Times New Roman"/>
              </w:rPr>
            </w:pPr>
            <w:r>
              <w:rPr>
                <w:rStyle w:val="Strong"/>
              </w:rPr>
              <w:t>REDUCE REGULATORY RESTRICTIONS</w:t>
            </w:r>
            <w:r>
              <w:rPr>
                <w:rFonts w:eastAsia="Times New Roman"/>
              </w:rPr>
              <w:t xml:space="preserve"> (MCCOLLEY R, ROEGNER K) To require certain agencies to reduce the number of regulatory restrictions and to continue the provision of this act on and after August 18, 2019.</w:t>
            </w:r>
          </w:p>
        </w:tc>
      </w:tr>
      <w:tr w:rsidR="00FF7CA1" w14:paraId="0D49E4E8" w14:textId="77777777" w:rsidTr="009E57D3">
        <w:trPr>
          <w:tblCellSpacing w:w="15" w:type="dxa"/>
        </w:trPr>
        <w:tc>
          <w:tcPr>
            <w:tcW w:w="0" w:type="auto"/>
            <w:vAlign w:val="center"/>
            <w:hideMark/>
          </w:tcPr>
          <w:p w14:paraId="735FDC79" w14:textId="77777777" w:rsidR="00FF7CA1" w:rsidRDefault="00FF7CA1" w:rsidP="00FF7CA1">
            <w:pPr>
              <w:spacing w:line="240" w:lineRule="auto"/>
              <w:rPr>
                <w:rFonts w:eastAsia="Times New Roman"/>
              </w:rPr>
            </w:pPr>
            <w:r>
              <w:rPr>
                <w:rFonts w:eastAsia="Times New Roman"/>
              </w:rPr>
              <w:t> </w:t>
            </w:r>
          </w:p>
        </w:tc>
        <w:tc>
          <w:tcPr>
            <w:tcW w:w="1250" w:type="pct"/>
            <w:hideMark/>
          </w:tcPr>
          <w:p w14:paraId="3F9A0804"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3325740" w14:textId="77777777" w:rsidR="00FF7CA1" w:rsidRDefault="00FF7CA1" w:rsidP="00FF7CA1">
            <w:pPr>
              <w:spacing w:line="240" w:lineRule="auto"/>
              <w:rPr>
                <w:rFonts w:eastAsia="Times New Roman"/>
                <w:szCs w:val="24"/>
              </w:rPr>
            </w:pPr>
            <w:r>
              <w:rPr>
                <w:rFonts w:eastAsia="Times New Roman"/>
              </w:rPr>
              <w:t xml:space="preserve">6/4/2020 - House Appoints Managers; S. </w:t>
            </w:r>
            <w:proofErr w:type="spellStart"/>
            <w:r>
              <w:rPr>
                <w:rFonts w:eastAsia="Times New Roman"/>
              </w:rPr>
              <w:t>Wiggam</w:t>
            </w:r>
            <w:proofErr w:type="spellEnd"/>
            <w:r>
              <w:rPr>
                <w:rFonts w:eastAsia="Times New Roman"/>
              </w:rPr>
              <w:t>, B. Seitz &amp; B. Kelly Named as House Conferees</w:t>
            </w:r>
          </w:p>
        </w:tc>
      </w:tr>
      <w:tr w:rsidR="00FF7CA1" w14:paraId="1E33B11E" w14:textId="77777777" w:rsidTr="009E57D3">
        <w:trPr>
          <w:tblCellSpacing w:w="15" w:type="dxa"/>
        </w:trPr>
        <w:tc>
          <w:tcPr>
            <w:tcW w:w="0" w:type="auto"/>
            <w:gridSpan w:val="3"/>
            <w:vAlign w:val="center"/>
            <w:hideMark/>
          </w:tcPr>
          <w:p w14:paraId="66DF43AA" w14:textId="77777777" w:rsidR="00FF7CA1" w:rsidRDefault="00FF7CA1" w:rsidP="00FF7CA1">
            <w:pPr>
              <w:spacing w:line="240" w:lineRule="auto"/>
              <w:rPr>
                <w:rFonts w:eastAsia="Times New Roman"/>
              </w:rPr>
            </w:pPr>
            <w:r>
              <w:rPr>
                <w:rFonts w:eastAsia="Times New Roman"/>
              </w:rPr>
              <w:t> </w:t>
            </w:r>
          </w:p>
        </w:tc>
      </w:tr>
      <w:tr w:rsidR="00FF7CA1" w14:paraId="31815A3B" w14:textId="77777777" w:rsidTr="009E57D3">
        <w:trPr>
          <w:tblCellSpacing w:w="15" w:type="dxa"/>
        </w:trPr>
        <w:tc>
          <w:tcPr>
            <w:tcW w:w="650" w:type="pct"/>
            <w:hideMark/>
          </w:tcPr>
          <w:p w14:paraId="401E9601" w14:textId="77777777" w:rsidR="00FF7CA1" w:rsidRDefault="00FF7CA1" w:rsidP="00FF7CA1">
            <w:pPr>
              <w:spacing w:line="240" w:lineRule="auto"/>
              <w:rPr>
                <w:rFonts w:eastAsia="Times New Roman"/>
              </w:rPr>
            </w:pPr>
            <w:r>
              <w:rPr>
                <w:rStyle w:val="Strong"/>
              </w:rPr>
              <w:t>SB2</w:t>
            </w:r>
          </w:p>
        </w:tc>
        <w:tc>
          <w:tcPr>
            <w:tcW w:w="0" w:type="auto"/>
            <w:gridSpan w:val="2"/>
            <w:vAlign w:val="center"/>
            <w:hideMark/>
          </w:tcPr>
          <w:p w14:paraId="706D707D" w14:textId="77777777" w:rsidR="00FF7CA1" w:rsidRDefault="00FF7CA1" w:rsidP="00FF7CA1">
            <w:pPr>
              <w:spacing w:line="240" w:lineRule="auto"/>
              <w:rPr>
                <w:rFonts w:eastAsia="Times New Roman"/>
              </w:rPr>
            </w:pPr>
            <w:r>
              <w:rPr>
                <w:rStyle w:val="Strong"/>
              </w:rPr>
              <w:t>STATEWIDE WATERSHED PLANNING</w:t>
            </w:r>
            <w:r>
              <w:rPr>
                <w:rFonts w:eastAsia="Times New Roman"/>
              </w:rPr>
              <w:t xml:space="preserve"> (PETERSON B, DOLAN M) To create a statewide watershed planning structure for watershed programs to be implemented by local soil and water conservation districts.</w:t>
            </w:r>
          </w:p>
        </w:tc>
      </w:tr>
      <w:tr w:rsidR="00FF7CA1" w14:paraId="18F27779" w14:textId="77777777" w:rsidTr="009E57D3">
        <w:trPr>
          <w:tblCellSpacing w:w="15" w:type="dxa"/>
        </w:trPr>
        <w:tc>
          <w:tcPr>
            <w:tcW w:w="0" w:type="auto"/>
            <w:vAlign w:val="center"/>
            <w:hideMark/>
          </w:tcPr>
          <w:p w14:paraId="4A6F55C9" w14:textId="77777777" w:rsidR="00FF7CA1" w:rsidRDefault="00FF7CA1" w:rsidP="00FF7CA1">
            <w:pPr>
              <w:spacing w:line="240" w:lineRule="auto"/>
              <w:rPr>
                <w:rFonts w:eastAsia="Times New Roman"/>
              </w:rPr>
            </w:pPr>
            <w:r>
              <w:rPr>
                <w:rFonts w:eastAsia="Times New Roman"/>
              </w:rPr>
              <w:t> </w:t>
            </w:r>
          </w:p>
        </w:tc>
        <w:tc>
          <w:tcPr>
            <w:tcW w:w="1250" w:type="pct"/>
            <w:hideMark/>
          </w:tcPr>
          <w:p w14:paraId="2C3ADD6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94BB883" w14:textId="77777777" w:rsidR="00FF7CA1" w:rsidRDefault="00FF7CA1" w:rsidP="00FF7CA1">
            <w:pPr>
              <w:spacing w:line="240" w:lineRule="auto"/>
              <w:rPr>
                <w:rFonts w:eastAsia="Times New Roman"/>
                <w:szCs w:val="24"/>
              </w:rPr>
            </w:pPr>
            <w:r>
              <w:rPr>
                <w:rFonts w:eastAsia="Times New Roman"/>
              </w:rPr>
              <w:t xml:space="preserve">2/19/2020 - </w:t>
            </w:r>
            <w:r>
              <w:rPr>
                <w:rFonts w:eastAsia="Times New Roman"/>
                <w:b/>
                <w:bCs/>
              </w:rPr>
              <w:t>BILL AMENDED</w:t>
            </w:r>
            <w:r>
              <w:rPr>
                <w:rFonts w:eastAsia="Times New Roman"/>
              </w:rPr>
              <w:t>, House Energy and Natural Resources, (Fifth Hearing)</w:t>
            </w:r>
          </w:p>
        </w:tc>
      </w:tr>
      <w:tr w:rsidR="00FF7CA1" w14:paraId="6B0F39A6" w14:textId="77777777" w:rsidTr="009E57D3">
        <w:trPr>
          <w:tblCellSpacing w:w="15" w:type="dxa"/>
        </w:trPr>
        <w:tc>
          <w:tcPr>
            <w:tcW w:w="0" w:type="auto"/>
            <w:gridSpan w:val="3"/>
            <w:vAlign w:val="center"/>
            <w:hideMark/>
          </w:tcPr>
          <w:p w14:paraId="28DE166E" w14:textId="77777777" w:rsidR="00FF7CA1" w:rsidRDefault="00FF7CA1" w:rsidP="00FF7CA1">
            <w:pPr>
              <w:spacing w:line="240" w:lineRule="auto"/>
              <w:rPr>
                <w:rFonts w:eastAsia="Times New Roman"/>
              </w:rPr>
            </w:pPr>
            <w:r>
              <w:rPr>
                <w:rFonts w:eastAsia="Times New Roman"/>
              </w:rPr>
              <w:t> </w:t>
            </w:r>
          </w:p>
        </w:tc>
      </w:tr>
      <w:tr w:rsidR="00FF7CA1" w14:paraId="15E28FB6" w14:textId="77777777" w:rsidTr="009E57D3">
        <w:trPr>
          <w:tblCellSpacing w:w="15" w:type="dxa"/>
        </w:trPr>
        <w:tc>
          <w:tcPr>
            <w:tcW w:w="650" w:type="pct"/>
            <w:hideMark/>
          </w:tcPr>
          <w:p w14:paraId="42237E48" w14:textId="77777777" w:rsidR="00FF7CA1" w:rsidRDefault="00FF7CA1" w:rsidP="00FF7CA1">
            <w:pPr>
              <w:spacing w:line="240" w:lineRule="auto"/>
              <w:rPr>
                <w:rFonts w:eastAsia="Times New Roman"/>
              </w:rPr>
            </w:pPr>
            <w:r>
              <w:rPr>
                <w:rStyle w:val="Strong"/>
              </w:rPr>
              <w:t>SB4</w:t>
            </w:r>
          </w:p>
        </w:tc>
        <w:tc>
          <w:tcPr>
            <w:tcW w:w="0" w:type="auto"/>
            <w:gridSpan w:val="2"/>
            <w:vAlign w:val="center"/>
            <w:hideMark/>
          </w:tcPr>
          <w:p w14:paraId="66B05610" w14:textId="77777777" w:rsidR="00FF7CA1" w:rsidRDefault="00FF7CA1" w:rsidP="00FF7CA1">
            <w:pPr>
              <w:spacing w:line="240" w:lineRule="auto"/>
              <w:rPr>
                <w:rFonts w:eastAsia="Times New Roman"/>
              </w:rPr>
            </w:pPr>
            <w:r>
              <w:rPr>
                <w:rStyle w:val="Strong"/>
              </w:rPr>
              <w:t>SCHOOL FACILITIES ASSISTANCE</w:t>
            </w:r>
            <w:r>
              <w:rPr>
                <w:rFonts w:eastAsia="Times New Roman"/>
              </w:rPr>
              <w:t xml:space="preserve"> (RULLI M, KUNZE S) To make a capital appropriation for school facilities assistance.</w:t>
            </w:r>
          </w:p>
        </w:tc>
      </w:tr>
      <w:tr w:rsidR="00FF7CA1" w14:paraId="0C95D4F8" w14:textId="77777777" w:rsidTr="009E57D3">
        <w:trPr>
          <w:tblCellSpacing w:w="15" w:type="dxa"/>
        </w:trPr>
        <w:tc>
          <w:tcPr>
            <w:tcW w:w="0" w:type="auto"/>
            <w:vAlign w:val="center"/>
            <w:hideMark/>
          </w:tcPr>
          <w:p w14:paraId="2FB0022C" w14:textId="77777777" w:rsidR="00FF7CA1" w:rsidRDefault="00FF7CA1" w:rsidP="00FF7CA1">
            <w:pPr>
              <w:spacing w:line="240" w:lineRule="auto"/>
              <w:rPr>
                <w:rFonts w:eastAsia="Times New Roman"/>
              </w:rPr>
            </w:pPr>
            <w:r>
              <w:rPr>
                <w:rFonts w:eastAsia="Times New Roman"/>
              </w:rPr>
              <w:t> </w:t>
            </w:r>
          </w:p>
        </w:tc>
        <w:tc>
          <w:tcPr>
            <w:tcW w:w="1250" w:type="pct"/>
            <w:hideMark/>
          </w:tcPr>
          <w:p w14:paraId="0E502FA6"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540A8BB" w14:textId="77777777" w:rsidR="00FF7CA1" w:rsidRDefault="00FF7CA1" w:rsidP="00FF7CA1">
            <w:pPr>
              <w:spacing w:line="240" w:lineRule="auto"/>
              <w:rPr>
                <w:rFonts w:eastAsia="Times New Roman"/>
                <w:szCs w:val="24"/>
              </w:rPr>
            </w:pPr>
            <w:r>
              <w:rPr>
                <w:rFonts w:eastAsia="Times New Roman"/>
              </w:rPr>
              <w:t xml:space="preserve">7/14/2020 - </w:t>
            </w:r>
            <w:r>
              <w:rPr>
                <w:rFonts w:eastAsia="Times New Roman"/>
                <w:b/>
                <w:bCs/>
              </w:rPr>
              <w:t>SIGNED BY GOVERNOR</w:t>
            </w:r>
            <w:r>
              <w:rPr>
                <w:rFonts w:eastAsia="Times New Roman"/>
              </w:rPr>
              <w:t>; eff. 10/13/2020</w:t>
            </w:r>
          </w:p>
        </w:tc>
      </w:tr>
      <w:tr w:rsidR="00FF7CA1" w14:paraId="0F54E2C8" w14:textId="77777777" w:rsidTr="009E57D3">
        <w:trPr>
          <w:tblCellSpacing w:w="15" w:type="dxa"/>
        </w:trPr>
        <w:tc>
          <w:tcPr>
            <w:tcW w:w="0" w:type="auto"/>
            <w:gridSpan w:val="3"/>
            <w:vAlign w:val="center"/>
            <w:hideMark/>
          </w:tcPr>
          <w:p w14:paraId="6B17E90F" w14:textId="77777777" w:rsidR="00FF7CA1" w:rsidRDefault="00FF7CA1" w:rsidP="00FF7CA1">
            <w:pPr>
              <w:spacing w:line="240" w:lineRule="auto"/>
              <w:rPr>
                <w:rFonts w:eastAsia="Times New Roman"/>
              </w:rPr>
            </w:pPr>
            <w:r>
              <w:rPr>
                <w:rFonts w:eastAsia="Times New Roman"/>
              </w:rPr>
              <w:t> </w:t>
            </w:r>
          </w:p>
        </w:tc>
      </w:tr>
      <w:tr w:rsidR="00FF7CA1" w14:paraId="49362993" w14:textId="77777777" w:rsidTr="009E57D3">
        <w:trPr>
          <w:tblCellSpacing w:w="15" w:type="dxa"/>
        </w:trPr>
        <w:tc>
          <w:tcPr>
            <w:tcW w:w="650" w:type="pct"/>
            <w:hideMark/>
          </w:tcPr>
          <w:p w14:paraId="468CCFB9" w14:textId="77777777" w:rsidR="00FF7CA1" w:rsidRDefault="00FF7CA1" w:rsidP="00FF7CA1">
            <w:pPr>
              <w:spacing w:line="240" w:lineRule="auto"/>
              <w:rPr>
                <w:rFonts w:eastAsia="Times New Roman"/>
              </w:rPr>
            </w:pPr>
            <w:r>
              <w:rPr>
                <w:rStyle w:val="Strong"/>
              </w:rPr>
              <w:t>SB8</w:t>
            </w:r>
          </w:p>
        </w:tc>
        <w:tc>
          <w:tcPr>
            <w:tcW w:w="0" w:type="auto"/>
            <w:gridSpan w:val="2"/>
            <w:vAlign w:val="center"/>
            <w:hideMark/>
          </w:tcPr>
          <w:p w14:paraId="2309C779" w14:textId="77777777" w:rsidR="00FF7CA1" w:rsidRDefault="00FF7CA1" w:rsidP="00FF7CA1">
            <w:pPr>
              <w:spacing w:line="240" w:lineRule="auto"/>
              <w:rPr>
                <w:rFonts w:eastAsia="Times New Roman"/>
              </w:rPr>
            </w:pPr>
            <w:r>
              <w:rPr>
                <w:rStyle w:val="Strong"/>
              </w:rPr>
              <w:t>TAX CREDITS-OHIO OPPORTUNITY ZONE</w:t>
            </w:r>
            <w:r>
              <w:rPr>
                <w:rFonts w:eastAsia="Times New Roman"/>
              </w:rPr>
              <w:t xml:space="preserve"> (SCHURING K) To authorize tax credits for investments in an Ohio Opportunity Zone.</w:t>
            </w:r>
          </w:p>
        </w:tc>
      </w:tr>
      <w:tr w:rsidR="00FF7CA1" w14:paraId="02981557" w14:textId="77777777" w:rsidTr="009E57D3">
        <w:trPr>
          <w:tblCellSpacing w:w="15" w:type="dxa"/>
        </w:trPr>
        <w:tc>
          <w:tcPr>
            <w:tcW w:w="0" w:type="auto"/>
            <w:vAlign w:val="center"/>
            <w:hideMark/>
          </w:tcPr>
          <w:p w14:paraId="3DE5C438" w14:textId="77777777" w:rsidR="00FF7CA1" w:rsidRDefault="00FF7CA1" w:rsidP="00FF7CA1">
            <w:pPr>
              <w:spacing w:line="240" w:lineRule="auto"/>
              <w:rPr>
                <w:rFonts w:eastAsia="Times New Roman"/>
              </w:rPr>
            </w:pPr>
            <w:r>
              <w:rPr>
                <w:rFonts w:eastAsia="Times New Roman"/>
              </w:rPr>
              <w:t> </w:t>
            </w:r>
          </w:p>
        </w:tc>
        <w:tc>
          <w:tcPr>
            <w:tcW w:w="1250" w:type="pct"/>
            <w:hideMark/>
          </w:tcPr>
          <w:p w14:paraId="32A56DB0"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F6DCE82" w14:textId="77777777" w:rsidR="00FF7CA1" w:rsidRDefault="00FF7CA1" w:rsidP="00FF7CA1">
            <w:pPr>
              <w:spacing w:line="240" w:lineRule="auto"/>
              <w:rPr>
                <w:rFonts w:eastAsia="Times New Roman"/>
                <w:szCs w:val="24"/>
              </w:rPr>
            </w:pPr>
            <w:r>
              <w:rPr>
                <w:rFonts w:eastAsia="Times New Roman"/>
              </w:rPr>
              <w:t>5/8/2019 - House Economic and Workforce Development, (Second Hearing)</w:t>
            </w:r>
          </w:p>
        </w:tc>
      </w:tr>
      <w:tr w:rsidR="00FF7CA1" w14:paraId="4204F5EF" w14:textId="77777777" w:rsidTr="009E57D3">
        <w:trPr>
          <w:tblCellSpacing w:w="15" w:type="dxa"/>
        </w:trPr>
        <w:tc>
          <w:tcPr>
            <w:tcW w:w="0" w:type="auto"/>
            <w:gridSpan w:val="3"/>
            <w:vAlign w:val="center"/>
            <w:hideMark/>
          </w:tcPr>
          <w:p w14:paraId="1F77625B" w14:textId="77777777" w:rsidR="00FF7CA1" w:rsidRDefault="00FF7CA1" w:rsidP="00FF7CA1">
            <w:pPr>
              <w:spacing w:line="240" w:lineRule="auto"/>
              <w:rPr>
                <w:rFonts w:eastAsia="Times New Roman"/>
              </w:rPr>
            </w:pPr>
            <w:r>
              <w:rPr>
                <w:rFonts w:eastAsia="Times New Roman"/>
              </w:rPr>
              <w:t> </w:t>
            </w:r>
          </w:p>
        </w:tc>
      </w:tr>
      <w:tr w:rsidR="00FF7CA1" w14:paraId="5503814F" w14:textId="77777777" w:rsidTr="009E57D3">
        <w:trPr>
          <w:tblCellSpacing w:w="15" w:type="dxa"/>
        </w:trPr>
        <w:tc>
          <w:tcPr>
            <w:tcW w:w="650" w:type="pct"/>
            <w:hideMark/>
          </w:tcPr>
          <w:p w14:paraId="535B9722" w14:textId="77777777" w:rsidR="00FF7CA1" w:rsidRDefault="00FF7CA1" w:rsidP="00FF7CA1">
            <w:pPr>
              <w:spacing w:line="240" w:lineRule="auto"/>
              <w:rPr>
                <w:rFonts w:eastAsia="Times New Roman"/>
              </w:rPr>
            </w:pPr>
            <w:r>
              <w:rPr>
                <w:rStyle w:val="Strong"/>
              </w:rPr>
              <w:t>SB10</w:t>
            </w:r>
          </w:p>
        </w:tc>
        <w:tc>
          <w:tcPr>
            <w:tcW w:w="0" w:type="auto"/>
            <w:gridSpan w:val="2"/>
            <w:vAlign w:val="center"/>
            <w:hideMark/>
          </w:tcPr>
          <w:p w14:paraId="7BC1CDDD" w14:textId="77777777" w:rsidR="00FF7CA1" w:rsidRDefault="00FF7CA1" w:rsidP="00FF7CA1">
            <w:pPr>
              <w:spacing w:line="240" w:lineRule="auto"/>
              <w:rPr>
                <w:rFonts w:eastAsia="Times New Roman"/>
              </w:rPr>
            </w:pPr>
            <w:r>
              <w:rPr>
                <w:rStyle w:val="Strong"/>
              </w:rPr>
              <w:t>THEFT IN OFFICE PENALTIES</w:t>
            </w:r>
            <w:r>
              <w:rPr>
                <w:rFonts w:eastAsia="Times New Roman"/>
              </w:rPr>
              <w:t xml:space="preserve"> (WILSON S) To expand the penalties for theft in office based on the amount stolen and to include as restitution audit costs of the entity that suffered the loss.</w:t>
            </w:r>
          </w:p>
        </w:tc>
      </w:tr>
      <w:tr w:rsidR="00FF7CA1" w14:paraId="39A9A8BB" w14:textId="77777777" w:rsidTr="009E57D3">
        <w:trPr>
          <w:tblCellSpacing w:w="15" w:type="dxa"/>
        </w:trPr>
        <w:tc>
          <w:tcPr>
            <w:tcW w:w="0" w:type="auto"/>
            <w:vAlign w:val="center"/>
            <w:hideMark/>
          </w:tcPr>
          <w:p w14:paraId="02848E71" w14:textId="77777777" w:rsidR="00FF7CA1" w:rsidRDefault="00FF7CA1" w:rsidP="00FF7CA1">
            <w:pPr>
              <w:spacing w:line="240" w:lineRule="auto"/>
              <w:rPr>
                <w:rFonts w:eastAsia="Times New Roman"/>
              </w:rPr>
            </w:pPr>
            <w:r>
              <w:rPr>
                <w:rFonts w:eastAsia="Times New Roman"/>
              </w:rPr>
              <w:t> </w:t>
            </w:r>
          </w:p>
        </w:tc>
        <w:tc>
          <w:tcPr>
            <w:tcW w:w="1250" w:type="pct"/>
            <w:hideMark/>
          </w:tcPr>
          <w:p w14:paraId="32593741"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3A986EB" w14:textId="77777777" w:rsidR="00FF7CA1" w:rsidRDefault="00FF7CA1" w:rsidP="00FF7CA1">
            <w:pPr>
              <w:spacing w:line="240" w:lineRule="auto"/>
              <w:rPr>
                <w:rFonts w:eastAsia="Times New Roman"/>
                <w:szCs w:val="24"/>
              </w:rPr>
            </w:pPr>
            <w:r>
              <w:rPr>
                <w:rFonts w:eastAsia="Times New Roman"/>
              </w:rPr>
              <w:t>9/21/2020 - House Appoints Managers; G. Lang, B. Seitz &amp; D. Leland Named as House Conferees</w:t>
            </w:r>
          </w:p>
        </w:tc>
      </w:tr>
      <w:tr w:rsidR="00FF7CA1" w14:paraId="6B0C7512" w14:textId="77777777" w:rsidTr="009E57D3">
        <w:trPr>
          <w:tblCellSpacing w:w="15" w:type="dxa"/>
        </w:trPr>
        <w:tc>
          <w:tcPr>
            <w:tcW w:w="0" w:type="auto"/>
            <w:gridSpan w:val="3"/>
            <w:vAlign w:val="center"/>
            <w:hideMark/>
          </w:tcPr>
          <w:p w14:paraId="3CBAF316" w14:textId="77777777" w:rsidR="00FF7CA1" w:rsidRDefault="00FF7CA1" w:rsidP="00FF7CA1">
            <w:pPr>
              <w:spacing w:line="240" w:lineRule="auto"/>
              <w:rPr>
                <w:rFonts w:eastAsia="Times New Roman"/>
              </w:rPr>
            </w:pPr>
            <w:r>
              <w:rPr>
                <w:rFonts w:eastAsia="Times New Roman"/>
              </w:rPr>
              <w:t> </w:t>
            </w:r>
          </w:p>
        </w:tc>
      </w:tr>
      <w:tr w:rsidR="00FF7CA1" w14:paraId="3CCB3A11" w14:textId="77777777" w:rsidTr="009E57D3">
        <w:trPr>
          <w:tblCellSpacing w:w="15" w:type="dxa"/>
        </w:trPr>
        <w:tc>
          <w:tcPr>
            <w:tcW w:w="650" w:type="pct"/>
            <w:hideMark/>
          </w:tcPr>
          <w:p w14:paraId="57F42AD3" w14:textId="77777777" w:rsidR="00FF7CA1" w:rsidRDefault="00FF7CA1" w:rsidP="00FF7CA1">
            <w:pPr>
              <w:spacing w:line="240" w:lineRule="auto"/>
              <w:rPr>
                <w:rFonts w:eastAsia="Times New Roman"/>
              </w:rPr>
            </w:pPr>
            <w:r>
              <w:rPr>
                <w:rStyle w:val="Strong"/>
              </w:rPr>
              <w:t>SB33</w:t>
            </w:r>
          </w:p>
        </w:tc>
        <w:tc>
          <w:tcPr>
            <w:tcW w:w="0" w:type="auto"/>
            <w:gridSpan w:val="2"/>
            <w:vAlign w:val="center"/>
            <w:hideMark/>
          </w:tcPr>
          <w:p w14:paraId="4D1BC116" w14:textId="77777777" w:rsidR="00FF7CA1" w:rsidRDefault="00FF7CA1" w:rsidP="00FF7CA1">
            <w:pPr>
              <w:spacing w:line="240" w:lineRule="auto"/>
              <w:rPr>
                <w:rFonts w:eastAsia="Times New Roman"/>
              </w:rPr>
            </w:pPr>
            <w:r>
              <w:rPr>
                <w:rStyle w:val="Strong"/>
              </w:rPr>
              <w:t>CRITICAL INFRASTRUCTURE FACILITIES OFFENSES</w:t>
            </w:r>
            <w:r>
              <w:rPr>
                <w:rFonts w:eastAsia="Times New Roman"/>
              </w:rPr>
              <w:t xml:space="preserve"> (HOAGLAND F) To modify certain criminal offenses with respect to critical infrastructure facilities and to impose fines and civil liability for damage to a critical infrastructure facility.</w:t>
            </w:r>
          </w:p>
        </w:tc>
      </w:tr>
      <w:tr w:rsidR="00FF7CA1" w14:paraId="3FC7236C" w14:textId="77777777" w:rsidTr="009E57D3">
        <w:trPr>
          <w:tblCellSpacing w:w="15" w:type="dxa"/>
        </w:trPr>
        <w:tc>
          <w:tcPr>
            <w:tcW w:w="0" w:type="auto"/>
            <w:vAlign w:val="center"/>
            <w:hideMark/>
          </w:tcPr>
          <w:p w14:paraId="5B7F662E" w14:textId="77777777" w:rsidR="00FF7CA1" w:rsidRDefault="00FF7CA1" w:rsidP="00FF7CA1">
            <w:pPr>
              <w:spacing w:line="240" w:lineRule="auto"/>
              <w:rPr>
                <w:rFonts w:eastAsia="Times New Roman"/>
              </w:rPr>
            </w:pPr>
            <w:r>
              <w:rPr>
                <w:rFonts w:eastAsia="Times New Roman"/>
              </w:rPr>
              <w:t> </w:t>
            </w:r>
          </w:p>
        </w:tc>
        <w:tc>
          <w:tcPr>
            <w:tcW w:w="1250" w:type="pct"/>
            <w:hideMark/>
          </w:tcPr>
          <w:p w14:paraId="417FE1E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20A4A09" w14:textId="77777777" w:rsidR="00FF7CA1" w:rsidRDefault="00FF7CA1" w:rsidP="00FF7CA1">
            <w:pPr>
              <w:spacing w:line="240" w:lineRule="auto"/>
              <w:rPr>
                <w:rFonts w:eastAsia="Times New Roman"/>
                <w:szCs w:val="24"/>
              </w:rPr>
            </w:pPr>
            <w:r>
              <w:rPr>
                <w:rFonts w:eastAsia="Times New Roman"/>
              </w:rPr>
              <w:t xml:space="preserve">1/29/2020 - </w:t>
            </w:r>
            <w:r>
              <w:rPr>
                <w:rFonts w:eastAsia="Times New Roman"/>
                <w:b/>
                <w:bCs/>
              </w:rPr>
              <w:t>REPORTED OUT</w:t>
            </w:r>
            <w:r>
              <w:rPr>
                <w:rFonts w:eastAsia="Times New Roman"/>
              </w:rPr>
              <w:t>, House Public Utilities, (Seventh Hearing)</w:t>
            </w:r>
          </w:p>
        </w:tc>
      </w:tr>
      <w:tr w:rsidR="00FF7CA1" w14:paraId="7626CCF9" w14:textId="77777777" w:rsidTr="009E57D3">
        <w:trPr>
          <w:tblCellSpacing w:w="15" w:type="dxa"/>
        </w:trPr>
        <w:tc>
          <w:tcPr>
            <w:tcW w:w="0" w:type="auto"/>
            <w:gridSpan w:val="3"/>
            <w:vAlign w:val="center"/>
            <w:hideMark/>
          </w:tcPr>
          <w:p w14:paraId="55A6AC24" w14:textId="77777777" w:rsidR="00FF7CA1" w:rsidRDefault="00FF7CA1" w:rsidP="00FF7CA1">
            <w:pPr>
              <w:spacing w:line="240" w:lineRule="auto"/>
              <w:rPr>
                <w:rFonts w:eastAsia="Times New Roman"/>
              </w:rPr>
            </w:pPr>
            <w:r>
              <w:rPr>
                <w:rFonts w:eastAsia="Times New Roman"/>
              </w:rPr>
              <w:t> </w:t>
            </w:r>
          </w:p>
        </w:tc>
      </w:tr>
      <w:tr w:rsidR="00FF7CA1" w14:paraId="1581DAEE" w14:textId="77777777" w:rsidTr="009E57D3">
        <w:trPr>
          <w:tblCellSpacing w:w="15" w:type="dxa"/>
        </w:trPr>
        <w:tc>
          <w:tcPr>
            <w:tcW w:w="650" w:type="pct"/>
            <w:hideMark/>
          </w:tcPr>
          <w:p w14:paraId="49925BE0" w14:textId="77777777" w:rsidR="00FF7CA1" w:rsidRDefault="00FF7CA1" w:rsidP="00FF7CA1">
            <w:pPr>
              <w:spacing w:line="240" w:lineRule="auto"/>
              <w:rPr>
                <w:rFonts w:eastAsia="Times New Roman"/>
              </w:rPr>
            </w:pPr>
            <w:r>
              <w:rPr>
                <w:rStyle w:val="Strong"/>
              </w:rPr>
              <w:t>SB38</w:t>
            </w:r>
          </w:p>
        </w:tc>
        <w:tc>
          <w:tcPr>
            <w:tcW w:w="0" w:type="auto"/>
            <w:gridSpan w:val="2"/>
            <w:vAlign w:val="center"/>
            <w:hideMark/>
          </w:tcPr>
          <w:p w14:paraId="0EDB7E1D" w14:textId="77777777" w:rsidR="00FF7CA1" w:rsidRDefault="00FF7CA1" w:rsidP="00FF7CA1">
            <w:pPr>
              <w:spacing w:line="240" w:lineRule="auto"/>
              <w:rPr>
                <w:rFonts w:eastAsia="Times New Roman"/>
              </w:rPr>
            </w:pPr>
            <w:r>
              <w:rPr>
                <w:rStyle w:val="Strong"/>
              </w:rPr>
              <w:t>WATER AND SEWER FUNDS-MUNICIPAL CORPORATIONS</w:t>
            </w:r>
            <w:r>
              <w:rPr>
                <w:rFonts w:eastAsia="Times New Roman"/>
              </w:rPr>
              <w:t xml:space="preserve"> (SCHURING K) To revise the law governing municipal corporation use of water and sewer funds.</w:t>
            </w:r>
          </w:p>
        </w:tc>
      </w:tr>
      <w:tr w:rsidR="00FF7CA1" w14:paraId="09741510" w14:textId="77777777" w:rsidTr="009E57D3">
        <w:trPr>
          <w:tblCellSpacing w:w="15" w:type="dxa"/>
        </w:trPr>
        <w:tc>
          <w:tcPr>
            <w:tcW w:w="0" w:type="auto"/>
            <w:vAlign w:val="center"/>
            <w:hideMark/>
          </w:tcPr>
          <w:p w14:paraId="31B89F60" w14:textId="77777777" w:rsidR="00FF7CA1" w:rsidRDefault="00FF7CA1" w:rsidP="00FF7CA1">
            <w:pPr>
              <w:spacing w:line="240" w:lineRule="auto"/>
              <w:rPr>
                <w:rFonts w:eastAsia="Times New Roman"/>
              </w:rPr>
            </w:pPr>
            <w:r>
              <w:rPr>
                <w:rFonts w:eastAsia="Times New Roman"/>
              </w:rPr>
              <w:t> </w:t>
            </w:r>
          </w:p>
        </w:tc>
        <w:tc>
          <w:tcPr>
            <w:tcW w:w="1250" w:type="pct"/>
            <w:hideMark/>
          </w:tcPr>
          <w:p w14:paraId="12C6E139"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2BAF5C9" w14:textId="77777777" w:rsidR="00FF7CA1" w:rsidRDefault="00FF7CA1" w:rsidP="00FF7CA1">
            <w:pPr>
              <w:spacing w:line="240" w:lineRule="auto"/>
              <w:rPr>
                <w:rFonts w:eastAsia="Times New Roman"/>
                <w:szCs w:val="24"/>
              </w:rPr>
            </w:pPr>
            <w:r>
              <w:rPr>
                <w:rFonts w:eastAsia="Times New Roman"/>
              </w:rPr>
              <w:t>12/17/2019 - Senate Local Government, Public Safety and Veterans Affairs, (First Hearing)</w:t>
            </w:r>
          </w:p>
        </w:tc>
      </w:tr>
      <w:tr w:rsidR="00FF7CA1" w14:paraId="765D0CA8" w14:textId="77777777" w:rsidTr="009E57D3">
        <w:trPr>
          <w:tblCellSpacing w:w="15" w:type="dxa"/>
        </w:trPr>
        <w:tc>
          <w:tcPr>
            <w:tcW w:w="0" w:type="auto"/>
            <w:gridSpan w:val="3"/>
            <w:vAlign w:val="center"/>
            <w:hideMark/>
          </w:tcPr>
          <w:p w14:paraId="4558AFCC" w14:textId="77777777" w:rsidR="00FF7CA1" w:rsidRDefault="00FF7CA1" w:rsidP="00FF7CA1">
            <w:pPr>
              <w:spacing w:line="240" w:lineRule="auto"/>
              <w:rPr>
                <w:rFonts w:eastAsia="Times New Roman"/>
              </w:rPr>
            </w:pPr>
            <w:r>
              <w:rPr>
                <w:rFonts w:eastAsia="Times New Roman"/>
              </w:rPr>
              <w:t> </w:t>
            </w:r>
          </w:p>
        </w:tc>
      </w:tr>
      <w:tr w:rsidR="00FF7CA1" w14:paraId="2F054353" w14:textId="77777777" w:rsidTr="009E57D3">
        <w:trPr>
          <w:tblCellSpacing w:w="15" w:type="dxa"/>
        </w:trPr>
        <w:tc>
          <w:tcPr>
            <w:tcW w:w="650" w:type="pct"/>
            <w:hideMark/>
          </w:tcPr>
          <w:p w14:paraId="6ABB8A48" w14:textId="77777777" w:rsidR="00FF7CA1" w:rsidRDefault="00FF7CA1" w:rsidP="00FF7CA1">
            <w:pPr>
              <w:spacing w:line="240" w:lineRule="auto"/>
              <w:rPr>
                <w:rFonts w:eastAsia="Times New Roman"/>
              </w:rPr>
            </w:pPr>
            <w:r>
              <w:rPr>
                <w:rStyle w:val="Strong"/>
              </w:rPr>
              <w:t>SB50</w:t>
            </w:r>
          </w:p>
        </w:tc>
        <w:tc>
          <w:tcPr>
            <w:tcW w:w="0" w:type="auto"/>
            <w:gridSpan w:val="2"/>
            <w:vAlign w:val="center"/>
            <w:hideMark/>
          </w:tcPr>
          <w:p w14:paraId="37B4D2BC" w14:textId="77777777" w:rsidR="00FF7CA1" w:rsidRDefault="00FF7CA1" w:rsidP="00FF7CA1">
            <w:pPr>
              <w:spacing w:line="240" w:lineRule="auto"/>
              <w:rPr>
                <w:rFonts w:eastAsia="Times New Roman"/>
              </w:rPr>
            </w:pPr>
            <w:r>
              <w:rPr>
                <w:rStyle w:val="Strong"/>
              </w:rPr>
              <w:t>INCREASE SOLID WASTE DISPOSAL FEE</w:t>
            </w:r>
            <w:r>
              <w:rPr>
                <w:rFonts w:eastAsia="Times New Roman"/>
              </w:rPr>
              <w:t xml:space="preserve"> (EKLUND J) To increase state solid waste disposal fee that is deposited into the Soil and Water Conservation District Assistance Fund, and to make an appropriation.</w:t>
            </w:r>
          </w:p>
        </w:tc>
      </w:tr>
      <w:tr w:rsidR="00FF7CA1" w14:paraId="175EB3FE" w14:textId="77777777" w:rsidTr="009E57D3">
        <w:trPr>
          <w:tblCellSpacing w:w="15" w:type="dxa"/>
        </w:trPr>
        <w:tc>
          <w:tcPr>
            <w:tcW w:w="0" w:type="auto"/>
            <w:vAlign w:val="center"/>
            <w:hideMark/>
          </w:tcPr>
          <w:p w14:paraId="77F49680" w14:textId="77777777" w:rsidR="00FF7CA1" w:rsidRDefault="00FF7CA1" w:rsidP="00FF7CA1">
            <w:pPr>
              <w:spacing w:line="240" w:lineRule="auto"/>
              <w:rPr>
                <w:rFonts w:eastAsia="Times New Roman"/>
              </w:rPr>
            </w:pPr>
            <w:r>
              <w:rPr>
                <w:rFonts w:eastAsia="Times New Roman"/>
              </w:rPr>
              <w:t> </w:t>
            </w:r>
          </w:p>
        </w:tc>
        <w:tc>
          <w:tcPr>
            <w:tcW w:w="1250" w:type="pct"/>
            <w:hideMark/>
          </w:tcPr>
          <w:p w14:paraId="7D3E940C"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C291C2" w14:textId="77777777" w:rsidR="00FF7CA1" w:rsidRDefault="00FF7CA1" w:rsidP="00FF7CA1">
            <w:pPr>
              <w:spacing w:line="240" w:lineRule="auto"/>
              <w:rPr>
                <w:rFonts w:eastAsia="Times New Roman"/>
                <w:szCs w:val="24"/>
              </w:rPr>
            </w:pPr>
            <w:r>
              <w:rPr>
                <w:rFonts w:eastAsia="Times New Roman"/>
              </w:rPr>
              <w:t>4/2/2019 - Senate Finance, (Second Hearing)</w:t>
            </w:r>
          </w:p>
        </w:tc>
      </w:tr>
      <w:tr w:rsidR="00FF7CA1" w14:paraId="58A5FB8C" w14:textId="77777777" w:rsidTr="009E57D3">
        <w:trPr>
          <w:tblCellSpacing w:w="15" w:type="dxa"/>
        </w:trPr>
        <w:tc>
          <w:tcPr>
            <w:tcW w:w="0" w:type="auto"/>
            <w:gridSpan w:val="3"/>
            <w:vAlign w:val="center"/>
            <w:hideMark/>
          </w:tcPr>
          <w:p w14:paraId="272BDC0F" w14:textId="77777777" w:rsidR="00FF7CA1" w:rsidRDefault="00FF7CA1" w:rsidP="00FF7CA1">
            <w:pPr>
              <w:spacing w:line="240" w:lineRule="auto"/>
              <w:rPr>
                <w:rFonts w:eastAsia="Times New Roman"/>
              </w:rPr>
            </w:pPr>
            <w:r>
              <w:rPr>
                <w:rFonts w:eastAsia="Times New Roman"/>
              </w:rPr>
              <w:lastRenderedPageBreak/>
              <w:t> </w:t>
            </w:r>
          </w:p>
        </w:tc>
      </w:tr>
      <w:tr w:rsidR="00FF7CA1" w14:paraId="6CCA6BC2" w14:textId="77777777" w:rsidTr="009E57D3">
        <w:trPr>
          <w:tblCellSpacing w:w="15" w:type="dxa"/>
        </w:trPr>
        <w:tc>
          <w:tcPr>
            <w:tcW w:w="650" w:type="pct"/>
            <w:hideMark/>
          </w:tcPr>
          <w:p w14:paraId="72B00A5D" w14:textId="77777777" w:rsidR="00FF7CA1" w:rsidRDefault="00FF7CA1" w:rsidP="00FF7CA1">
            <w:pPr>
              <w:spacing w:line="240" w:lineRule="auto"/>
              <w:rPr>
                <w:rFonts w:eastAsia="Times New Roman"/>
              </w:rPr>
            </w:pPr>
            <w:r>
              <w:rPr>
                <w:rStyle w:val="Strong"/>
              </w:rPr>
              <w:t>SB86</w:t>
            </w:r>
          </w:p>
        </w:tc>
        <w:tc>
          <w:tcPr>
            <w:tcW w:w="0" w:type="auto"/>
            <w:gridSpan w:val="2"/>
            <w:vAlign w:val="center"/>
            <w:hideMark/>
          </w:tcPr>
          <w:p w14:paraId="668A9030" w14:textId="77777777" w:rsidR="00FF7CA1" w:rsidRDefault="00FF7CA1" w:rsidP="00FF7CA1">
            <w:pPr>
              <w:spacing w:line="240" w:lineRule="auto"/>
              <w:rPr>
                <w:rFonts w:eastAsia="Times New Roman"/>
              </w:rPr>
            </w:pPr>
            <w:r>
              <w:rPr>
                <w:rStyle w:val="Strong"/>
              </w:rPr>
              <w:t>UTILITY SERVICE RESELLERS</w:t>
            </w:r>
            <w:r>
              <w:rPr>
                <w:rFonts w:eastAsia="Times New Roman"/>
              </w:rPr>
              <w:t xml:space="preserve"> (MAHARATH T) To regulate certain resellers of utility service.</w:t>
            </w:r>
          </w:p>
        </w:tc>
      </w:tr>
      <w:tr w:rsidR="00FF7CA1" w14:paraId="1F684DA0" w14:textId="77777777" w:rsidTr="009E57D3">
        <w:trPr>
          <w:tblCellSpacing w:w="15" w:type="dxa"/>
        </w:trPr>
        <w:tc>
          <w:tcPr>
            <w:tcW w:w="0" w:type="auto"/>
            <w:vAlign w:val="center"/>
            <w:hideMark/>
          </w:tcPr>
          <w:p w14:paraId="2C94E804" w14:textId="77777777" w:rsidR="00FF7CA1" w:rsidRDefault="00FF7CA1" w:rsidP="00FF7CA1">
            <w:pPr>
              <w:spacing w:line="240" w:lineRule="auto"/>
              <w:rPr>
                <w:rFonts w:eastAsia="Times New Roman"/>
              </w:rPr>
            </w:pPr>
            <w:r>
              <w:rPr>
                <w:rFonts w:eastAsia="Times New Roman"/>
              </w:rPr>
              <w:t> </w:t>
            </w:r>
          </w:p>
        </w:tc>
        <w:tc>
          <w:tcPr>
            <w:tcW w:w="1250" w:type="pct"/>
            <w:hideMark/>
          </w:tcPr>
          <w:p w14:paraId="6795A2B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2902856" w14:textId="77777777" w:rsidR="00FF7CA1" w:rsidRDefault="00FF7CA1" w:rsidP="00FF7CA1">
            <w:pPr>
              <w:spacing w:line="240" w:lineRule="auto"/>
              <w:rPr>
                <w:rFonts w:eastAsia="Times New Roman"/>
                <w:szCs w:val="24"/>
              </w:rPr>
            </w:pPr>
            <w:r>
              <w:rPr>
                <w:rFonts w:eastAsia="Times New Roman"/>
              </w:rPr>
              <w:t>12/10/2019 - Senate Energy and Public Utilities, (Third Hearing)</w:t>
            </w:r>
          </w:p>
        </w:tc>
      </w:tr>
      <w:tr w:rsidR="00FF7CA1" w14:paraId="08BC52C6" w14:textId="77777777" w:rsidTr="009E57D3">
        <w:trPr>
          <w:tblCellSpacing w:w="15" w:type="dxa"/>
        </w:trPr>
        <w:tc>
          <w:tcPr>
            <w:tcW w:w="0" w:type="auto"/>
            <w:gridSpan w:val="3"/>
            <w:vAlign w:val="center"/>
            <w:hideMark/>
          </w:tcPr>
          <w:p w14:paraId="7F76B9A1" w14:textId="77777777" w:rsidR="00FF7CA1" w:rsidRDefault="00FF7CA1" w:rsidP="00FF7CA1">
            <w:pPr>
              <w:spacing w:line="240" w:lineRule="auto"/>
              <w:rPr>
                <w:rFonts w:eastAsia="Times New Roman"/>
              </w:rPr>
            </w:pPr>
            <w:r>
              <w:rPr>
                <w:rFonts w:eastAsia="Times New Roman"/>
              </w:rPr>
              <w:t> </w:t>
            </w:r>
          </w:p>
        </w:tc>
      </w:tr>
      <w:tr w:rsidR="00FF7CA1" w14:paraId="110FF827" w14:textId="77777777" w:rsidTr="009E57D3">
        <w:trPr>
          <w:tblCellSpacing w:w="15" w:type="dxa"/>
        </w:trPr>
        <w:tc>
          <w:tcPr>
            <w:tcW w:w="650" w:type="pct"/>
            <w:hideMark/>
          </w:tcPr>
          <w:p w14:paraId="3BC01E04" w14:textId="77777777" w:rsidR="00FF7CA1" w:rsidRDefault="00FF7CA1" w:rsidP="00FF7CA1">
            <w:pPr>
              <w:spacing w:line="240" w:lineRule="auto"/>
              <w:rPr>
                <w:rFonts w:eastAsia="Times New Roman"/>
              </w:rPr>
            </w:pPr>
            <w:r>
              <w:rPr>
                <w:rStyle w:val="Strong"/>
              </w:rPr>
              <w:t>SB135</w:t>
            </w:r>
          </w:p>
        </w:tc>
        <w:tc>
          <w:tcPr>
            <w:tcW w:w="0" w:type="auto"/>
            <w:gridSpan w:val="2"/>
            <w:vAlign w:val="center"/>
            <w:hideMark/>
          </w:tcPr>
          <w:p w14:paraId="544C601C" w14:textId="77777777" w:rsidR="00FF7CA1" w:rsidRDefault="00FF7CA1" w:rsidP="00FF7CA1">
            <w:pPr>
              <w:spacing w:line="240" w:lineRule="auto"/>
              <w:rPr>
                <w:rFonts w:eastAsia="Times New Roman"/>
              </w:rPr>
            </w:pPr>
            <w:r>
              <w:rPr>
                <w:rStyle w:val="Strong"/>
              </w:rPr>
              <w:t>DEFERRED COMPENSATION-AUTOMATIC ENROLLMENT</w:t>
            </w:r>
            <w:r>
              <w:rPr>
                <w:rFonts w:eastAsia="Times New Roman"/>
              </w:rPr>
              <w:t xml:space="preserve"> (HOTTINGER J) To authorize automatic enrollment of new employees in the Ohio Public Employees Deferred Compensation Program.</w:t>
            </w:r>
          </w:p>
        </w:tc>
      </w:tr>
      <w:tr w:rsidR="00FF7CA1" w14:paraId="71F17BEC" w14:textId="77777777" w:rsidTr="009E57D3">
        <w:trPr>
          <w:tblCellSpacing w:w="15" w:type="dxa"/>
        </w:trPr>
        <w:tc>
          <w:tcPr>
            <w:tcW w:w="0" w:type="auto"/>
            <w:vAlign w:val="center"/>
            <w:hideMark/>
          </w:tcPr>
          <w:p w14:paraId="2CAFABD0" w14:textId="77777777" w:rsidR="00FF7CA1" w:rsidRDefault="00FF7CA1" w:rsidP="00FF7CA1">
            <w:pPr>
              <w:spacing w:line="240" w:lineRule="auto"/>
              <w:rPr>
                <w:rFonts w:eastAsia="Times New Roman"/>
              </w:rPr>
            </w:pPr>
            <w:r>
              <w:rPr>
                <w:rFonts w:eastAsia="Times New Roman"/>
              </w:rPr>
              <w:t> </w:t>
            </w:r>
          </w:p>
        </w:tc>
        <w:tc>
          <w:tcPr>
            <w:tcW w:w="1250" w:type="pct"/>
            <w:hideMark/>
          </w:tcPr>
          <w:p w14:paraId="6A5F1484"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A2F081" w14:textId="77777777" w:rsidR="00FF7CA1" w:rsidRDefault="00FF7CA1" w:rsidP="00FF7CA1">
            <w:pPr>
              <w:spacing w:line="240" w:lineRule="auto"/>
              <w:rPr>
                <w:rFonts w:eastAsia="Times New Roman"/>
                <w:szCs w:val="24"/>
              </w:rPr>
            </w:pPr>
            <w:r>
              <w:rPr>
                <w:rFonts w:eastAsia="Times New Roman"/>
              </w:rPr>
              <w:t xml:space="preserve">5/15/2019 - Referred to Committee Senate General Government and Agency Review </w:t>
            </w:r>
          </w:p>
        </w:tc>
      </w:tr>
      <w:tr w:rsidR="00FF7CA1" w14:paraId="2AD41D90" w14:textId="77777777" w:rsidTr="009E57D3">
        <w:trPr>
          <w:tblCellSpacing w:w="15" w:type="dxa"/>
        </w:trPr>
        <w:tc>
          <w:tcPr>
            <w:tcW w:w="0" w:type="auto"/>
            <w:gridSpan w:val="3"/>
            <w:vAlign w:val="center"/>
            <w:hideMark/>
          </w:tcPr>
          <w:p w14:paraId="582BFEA0" w14:textId="77777777" w:rsidR="00FF7CA1" w:rsidRDefault="00FF7CA1" w:rsidP="00FF7CA1">
            <w:pPr>
              <w:spacing w:line="240" w:lineRule="auto"/>
              <w:rPr>
                <w:rFonts w:eastAsia="Times New Roman"/>
              </w:rPr>
            </w:pPr>
            <w:r>
              <w:rPr>
                <w:rFonts w:eastAsia="Times New Roman"/>
              </w:rPr>
              <w:t> </w:t>
            </w:r>
          </w:p>
        </w:tc>
      </w:tr>
      <w:tr w:rsidR="00FF7CA1" w14:paraId="797EBF27" w14:textId="77777777" w:rsidTr="009E57D3">
        <w:trPr>
          <w:tblCellSpacing w:w="15" w:type="dxa"/>
        </w:trPr>
        <w:tc>
          <w:tcPr>
            <w:tcW w:w="650" w:type="pct"/>
            <w:hideMark/>
          </w:tcPr>
          <w:p w14:paraId="267EE432" w14:textId="77777777" w:rsidR="00FF7CA1" w:rsidRDefault="00FF7CA1" w:rsidP="00FF7CA1">
            <w:pPr>
              <w:spacing w:line="240" w:lineRule="auto"/>
              <w:rPr>
                <w:rFonts w:eastAsia="Times New Roman"/>
              </w:rPr>
            </w:pPr>
            <w:r>
              <w:rPr>
                <w:rStyle w:val="Strong"/>
              </w:rPr>
              <w:t>SB171</w:t>
            </w:r>
          </w:p>
        </w:tc>
        <w:tc>
          <w:tcPr>
            <w:tcW w:w="0" w:type="auto"/>
            <w:gridSpan w:val="2"/>
            <w:vAlign w:val="center"/>
            <w:hideMark/>
          </w:tcPr>
          <w:p w14:paraId="6D05258F" w14:textId="77777777" w:rsidR="00FF7CA1" w:rsidRDefault="00FF7CA1" w:rsidP="00FF7CA1">
            <w:pPr>
              <w:spacing w:line="240" w:lineRule="auto"/>
              <w:rPr>
                <w:rFonts w:eastAsia="Times New Roman"/>
              </w:rPr>
            </w:pPr>
            <w:r>
              <w:rPr>
                <w:rStyle w:val="Strong"/>
              </w:rPr>
              <w:t>17-DAY INTERIM BUDGET</w:t>
            </w:r>
            <w:r>
              <w:rPr>
                <w:rFonts w:eastAsia="Times New Roman"/>
              </w:rPr>
              <w:t xml:space="preserve"> (DOLAN M, O'BRIEN S) To enact a 17-day interim budget.</w:t>
            </w:r>
          </w:p>
        </w:tc>
      </w:tr>
      <w:tr w:rsidR="00FF7CA1" w14:paraId="5D105DDE" w14:textId="77777777" w:rsidTr="009E57D3">
        <w:trPr>
          <w:tblCellSpacing w:w="15" w:type="dxa"/>
        </w:trPr>
        <w:tc>
          <w:tcPr>
            <w:tcW w:w="0" w:type="auto"/>
            <w:vAlign w:val="center"/>
            <w:hideMark/>
          </w:tcPr>
          <w:p w14:paraId="0E784411" w14:textId="77777777" w:rsidR="00FF7CA1" w:rsidRDefault="00FF7CA1" w:rsidP="00FF7CA1">
            <w:pPr>
              <w:spacing w:line="240" w:lineRule="auto"/>
              <w:rPr>
                <w:rFonts w:eastAsia="Times New Roman"/>
              </w:rPr>
            </w:pPr>
            <w:r>
              <w:rPr>
                <w:rFonts w:eastAsia="Times New Roman"/>
              </w:rPr>
              <w:t> </w:t>
            </w:r>
          </w:p>
        </w:tc>
        <w:tc>
          <w:tcPr>
            <w:tcW w:w="1250" w:type="pct"/>
            <w:hideMark/>
          </w:tcPr>
          <w:p w14:paraId="36D7EE4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4DC28A7" w14:textId="77777777" w:rsidR="00FF7CA1" w:rsidRDefault="00FF7CA1" w:rsidP="00FF7CA1">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FF7CA1" w14:paraId="5CCDD878" w14:textId="77777777" w:rsidTr="009E57D3">
        <w:trPr>
          <w:tblCellSpacing w:w="15" w:type="dxa"/>
        </w:trPr>
        <w:tc>
          <w:tcPr>
            <w:tcW w:w="0" w:type="auto"/>
            <w:gridSpan w:val="3"/>
            <w:vAlign w:val="center"/>
            <w:hideMark/>
          </w:tcPr>
          <w:p w14:paraId="57EDE743" w14:textId="77777777" w:rsidR="00FF7CA1" w:rsidRDefault="00FF7CA1" w:rsidP="00FF7CA1">
            <w:pPr>
              <w:spacing w:line="240" w:lineRule="auto"/>
              <w:rPr>
                <w:rFonts w:eastAsia="Times New Roman"/>
              </w:rPr>
            </w:pPr>
            <w:r>
              <w:rPr>
                <w:rFonts w:eastAsia="Times New Roman"/>
              </w:rPr>
              <w:t> </w:t>
            </w:r>
          </w:p>
        </w:tc>
      </w:tr>
      <w:tr w:rsidR="00FF7CA1" w14:paraId="73EF10A4" w14:textId="77777777" w:rsidTr="009E57D3">
        <w:trPr>
          <w:tblCellSpacing w:w="15" w:type="dxa"/>
        </w:trPr>
        <w:tc>
          <w:tcPr>
            <w:tcW w:w="650" w:type="pct"/>
            <w:hideMark/>
          </w:tcPr>
          <w:p w14:paraId="5FF65958" w14:textId="77777777" w:rsidR="00FF7CA1" w:rsidRDefault="00FF7CA1" w:rsidP="00FF7CA1">
            <w:pPr>
              <w:spacing w:line="240" w:lineRule="auto"/>
              <w:rPr>
                <w:rFonts w:eastAsia="Times New Roman"/>
              </w:rPr>
            </w:pPr>
            <w:r>
              <w:rPr>
                <w:rStyle w:val="Strong"/>
              </w:rPr>
              <w:t>SB172</w:t>
            </w:r>
          </w:p>
        </w:tc>
        <w:tc>
          <w:tcPr>
            <w:tcW w:w="0" w:type="auto"/>
            <w:gridSpan w:val="2"/>
            <w:vAlign w:val="center"/>
            <w:hideMark/>
          </w:tcPr>
          <w:p w14:paraId="08CE7870" w14:textId="77777777" w:rsidR="00FF7CA1" w:rsidRDefault="00FF7CA1" w:rsidP="00FF7CA1">
            <w:pPr>
              <w:spacing w:line="240" w:lineRule="auto"/>
              <w:rPr>
                <w:rFonts w:eastAsia="Times New Roman"/>
              </w:rPr>
            </w:pPr>
            <w:r>
              <w:rPr>
                <w:rStyle w:val="Strong"/>
              </w:rPr>
              <w:t>30 DAY BWC BUDGET</w:t>
            </w:r>
            <w:r>
              <w:rPr>
                <w:rFonts w:eastAsia="Times New Roman"/>
              </w:rPr>
              <w:t xml:space="preserve"> (DOLAN M, O'BRIEN S) To make operating appropriations for the Bureau of Workers' Compensation for the period beginning </w:t>
            </w:r>
            <w:proofErr w:type="gramStart"/>
            <w:r>
              <w:rPr>
                <w:rFonts w:eastAsia="Times New Roman"/>
              </w:rPr>
              <w:t>July 1, 2019, and</w:t>
            </w:r>
            <w:proofErr w:type="gramEnd"/>
            <w:r>
              <w:rPr>
                <w:rFonts w:eastAsia="Times New Roman"/>
              </w:rPr>
              <w:t xml:space="preserve"> ending July 31, 2019.</w:t>
            </w:r>
          </w:p>
        </w:tc>
      </w:tr>
      <w:tr w:rsidR="00FF7CA1" w14:paraId="389F8AAF" w14:textId="77777777" w:rsidTr="009E57D3">
        <w:trPr>
          <w:tblCellSpacing w:w="15" w:type="dxa"/>
        </w:trPr>
        <w:tc>
          <w:tcPr>
            <w:tcW w:w="0" w:type="auto"/>
            <w:vAlign w:val="center"/>
            <w:hideMark/>
          </w:tcPr>
          <w:p w14:paraId="355E4702" w14:textId="77777777" w:rsidR="00FF7CA1" w:rsidRDefault="00FF7CA1" w:rsidP="00FF7CA1">
            <w:pPr>
              <w:spacing w:line="240" w:lineRule="auto"/>
              <w:rPr>
                <w:rFonts w:eastAsia="Times New Roman"/>
              </w:rPr>
            </w:pPr>
            <w:r>
              <w:rPr>
                <w:rFonts w:eastAsia="Times New Roman"/>
              </w:rPr>
              <w:t> </w:t>
            </w:r>
          </w:p>
        </w:tc>
        <w:tc>
          <w:tcPr>
            <w:tcW w:w="1250" w:type="pct"/>
            <w:hideMark/>
          </w:tcPr>
          <w:p w14:paraId="7CD6F310"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D3796C2" w14:textId="77777777" w:rsidR="00FF7CA1" w:rsidRDefault="00FF7CA1" w:rsidP="00FF7CA1">
            <w:pPr>
              <w:spacing w:line="240" w:lineRule="auto"/>
              <w:rPr>
                <w:rFonts w:eastAsia="Times New Roman"/>
                <w:szCs w:val="24"/>
              </w:rPr>
            </w:pPr>
            <w:r>
              <w:rPr>
                <w:rFonts w:eastAsia="Times New Roman"/>
              </w:rPr>
              <w:t xml:space="preserve">6/30/2019 - </w:t>
            </w:r>
            <w:r>
              <w:rPr>
                <w:rFonts w:eastAsia="Times New Roman"/>
                <w:b/>
                <w:bCs/>
              </w:rPr>
              <w:t>SIGNED BY GOVERNOR</w:t>
            </w:r>
            <w:r>
              <w:rPr>
                <w:rFonts w:eastAsia="Times New Roman"/>
              </w:rPr>
              <w:t>; Effective Immediately</w:t>
            </w:r>
          </w:p>
        </w:tc>
      </w:tr>
      <w:tr w:rsidR="00FF7CA1" w14:paraId="7ABE843C" w14:textId="77777777" w:rsidTr="009E57D3">
        <w:trPr>
          <w:tblCellSpacing w:w="15" w:type="dxa"/>
        </w:trPr>
        <w:tc>
          <w:tcPr>
            <w:tcW w:w="0" w:type="auto"/>
            <w:gridSpan w:val="3"/>
            <w:vAlign w:val="center"/>
            <w:hideMark/>
          </w:tcPr>
          <w:p w14:paraId="5B983F3A" w14:textId="77777777" w:rsidR="00FF7CA1" w:rsidRDefault="00FF7CA1" w:rsidP="00FF7CA1">
            <w:pPr>
              <w:spacing w:line="240" w:lineRule="auto"/>
              <w:rPr>
                <w:rFonts w:eastAsia="Times New Roman"/>
              </w:rPr>
            </w:pPr>
            <w:r>
              <w:rPr>
                <w:rFonts w:eastAsia="Times New Roman"/>
              </w:rPr>
              <w:t> </w:t>
            </w:r>
          </w:p>
        </w:tc>
      </w:tr>
      <w:tr w:rsidR="00FF7CA1" w14:paraId="5BA3C5A6" w14:textId="77777777" w:rsidTr="009E57D3">
        <w:trPr>
          <w:tblCellSpacing w:w="15" w:type="dxa"/>
        </w:trPr>
        <w:tc>
          <w:tcPr>
            <w:tcW w:w="650" w:type="pct"/>
            <w:hideMark/>
          </w:tcPr>
          <w:p w14:paraId="79E3EEC6" w14:textId="77777777" w:rsidR="00FF7CA1" w:rsidRDefault="00FF7CA1" w:rsidP="00FF7CA1">
            <w:pPr>
              <w:spacing w:line="240" w:lineRule="auto"/>
              <w:rPr>
                <w:rFonts w:eastAsia="Times New Roman"/>
              </w:rPr>
            </w:pPr>
            <w:r>
              <w:rPr>
                <w:rStyle w:val="Strong"/>
              </w:rPr>
              <w:t>SB219</w:t>
            </w:r>
          </w:p>
        </w:tc>
        <w:tc>
          <w:tcPr>
            <w:tcW w:w="0" w:type="auto"/>
            <w:gridSpan w:val="2"/>
            <w:vAlign w:val="center"/>
            <w:hideMark/>
          </w:tcPr>
          <w:p w14:paraId="384C213C" w14:textId="77777777" w:rsidR="00FF7CA1" w:rsidRDefault="00FF7CA1" w:rsidP="00FF7CA1">
            <w:pPr>
              <w:spacing w:line="240" w:lineRule="auto"/>
              <w:rPr>
                <w:rFonts w:eastAsia="Times New Roman"/>
              </w:rPr>
            </w:pPr>
            <w:r>
              <w:rPr>
                <w:rStyle w:val="Strong"/>
              </w:rPr>
              <w:t>APPRENTICE PROGRAM</w:t>
            </w:r>
            <w:r>
              <w:rPr>
                <w:rFonts w:eastAsia="Times New Roman"/>
              </w:rPr>
              <w:t xml:space="preserve"> (WILLIAMS S) To establish a career pathways apprentice program.</w:t>
            </w:r>
          </w:p>
        </w:tc>
      </w:tr>
      <w:tr w:rsidR="00FF7CA1" w14:paraId="5BDA3AF9" w14:textId="77777777" w:rsidTr="009E57D3">
        <w:trPr>
          <w:tblCellSpacing w:w="15" w:type="dxa"/>
        </w:trPr>
        <w:tc>
          <w:tcPr>
            <w:tcW w:w="0" w:type="auto"/>
            <w:vAlign w:val="center"/>
            <w:hideMark/>
          </w:tcPr>
          <w:p w14:paraId="34E25CC1" w14:textId="77777777" w:rsidR="00FF7CA1" w:rsidRDefault="00FF7CA1" w:rsidP="00FF7CA1">
            <w:pPr>
              <w:spacing w:line="240" w:lineRule="auto"/>
              <w:rPr>
                <w:rFonts w:eastAsia="Times New Roman"/>
              </w:rPr>
            </w:pPr>
            <w:r>
              <w:rPr>
                <w:rFonts w:eastAsia="Times New Roman"/>
              </w:rPr>
              <w:t> </w:t>
            </w:r>
          </w:p>
        </w:tc>
        <w:tc>
          <w:tcPr>
            <w:tcW w:w="1250" w:type="pct"/>
            <w:hideMark/>
          </w:tcPr>
          <w:p w14:paraId="6B0D1DB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13A123A" w14:textId="77777777" w:rsidR="00FF7CA1" w:rsidRDefault="00FF7CA1" w:rsidP="00FF7CA1">
            <w:pPr>
              <w:spacing w:line="240" w:lineRule="auto"/>
              <w:rPr>
                <w:rFonts w:eastAsia="Times New Roman"/>
                <w:szCs w:val="24"/>
              </w:rPr>
            </w:pPr>
            <w:r>
              <w:rPr>
                <w:rFonts w:eastAsia="Times New Roman"/>
              </w:rPr>
              <w:t>2/11/2020 - Senate Education, (First Hearing)</w:t>
            </w:r>
          </w:p>
        </w:tc>
      </w:tr>
      <w:tr w:rsidR="00FF7CA1" w14:paraId="7012FD24" w14:textId="77777777" w:rsidTr="009E57D3">
        <w:trPr>
          <w:tblCellSpacing w:w="15" w:type="dxa"/>
        </w:trPr>
        <w:tc>
          <w:tcPr>
            <w:tcW w:w="0" w:type="auto"/>
            <w:gridSpan w:val="3"/>
            <w:vAlign w:val="center"/>
            <w:hideMark/>
          </w:tcPr>
          <w:p w14:paraId="5E153EB1" w14:textId="77777777" w:rsidR="00FF7CA1" w:rsidRDefault="00FF7CA1" w:rsidP="00FF7CA1">
            <w:pPr>
              <w:spacing w:line="240" w:lineRule="auto"/>
              <w:rPr>
                <w:rFonts w:eastAsia="Times New Roman"/>
              </w:rPr>
            </w:pPr>
            <w:r>
              <w:rPr>
                <w:rFonts w:eastAsia="Times New Roman"/>
              </w:rPr>
              <w:t> </w:t>
            </w:r>
          </w:p>
        </w:tc>
      </w:tr>
      <w:tr w:rsidR="00FF7CA1" w14:paraId="1E8AE86D" w14:textId="77777777" w:rsidTr="009E57D3">
        <w:trPr>
          <w:tblCellSpacing w:w="15" w:type="dxa"/>
        </w:trPr>
        <w:tc>
          <w:tcPr>
            <w:tcW w:w="650" w:type="pct"/>
            <w:hideMark/>
          </w:tcPr>
          <w:p w14:paraId="23863D0D" w14:textId="77777777" w:rsidR="00FF7CA1" w:rsidRDefault="00FF7CA1" w:rsidP="00FF7CA1">
            <w:pPr>
              <w:spacing w:line="240" w:lineRule="auto"/>
              <w:rPr>
                <w:rFonts w:eastAsia="Times New Roman"/>
              </w:rPr>
            </w:pPr>
            <w:r>
              <w:rPr>
                <w:rStyle w:val="Strong"/>
              </w:rPr>
              <w:t>SB244</w:t>
            </w:r>
          </w:p>
        </w:tc>
        <w:tc>
          <w:tcPr>
            <w:tcW w:w="0" w:type="auto"/>
            <w:gridSpan w:val="2"/>
            <w:vAlign w:val="center"/>
            <w:hideMark/>
          </w:tcPr>
          <w:p w14:paraId="6FE0CFA5" w14:textId="77777777" w:rsidR="00FF7CA1" w:rsidRDefault="00FF7CA1" w:rsidP="00FF7CA1">
            <w:pPr>
              <w:spacing w:line="240" w:lineRule="auto"/>
              <w:rPr>
                <w:rFonts w:eastAsia="Times New Roman"/>
              </w:rPr>
            </w:pPr>
            <w:r>
              <w:rPr>
                <w:rStyle w:val="Strong"/>
              </w:rPr>
              <w:t>CERTIFICATES OF TRANSITION</w:t>
            </w:r>
            <w:r>
              <w:rPr>
                <w:rFonts w:eastAsia="Times New Roman"/>
              </w:rPr>
              <w:t xml:space="preserve"> (RULLI M) To require fiscal officers of certain political subdivisions to provide certificates of transition to their successors when leaving office.</w:t>
            </w:r>
          </w:p>
        </w:tc>
      </w:tr>
      <w:tr w:rsidR="00FF7CA1" w14:paraId="02B4CCAA" w14:textId="77777777" w:rsidTr="009E57D3">
        <w:trPr>
          <w:tblCellSpacing w:w="15" w:type="dxa"/>
        </w:trPr>
        <w:tc>
          <w:tcPr>
            <w:tcW w:w="0" w:type="auto"/>
            <w:vAlign w:val="center"/>
            <w:hideMark/>
          </w:tcPr>
          <w:p w14:paraId="52035E43" w14:textId="77777777" w:rsidR="00FF7CA1" w:rsidRDefault="00FF7CA1" w:rsidP="00FF7CA1">
            <w:pPr>
              <w:spacing w:line="240" w:lineRule="auto"/>
              <w:rPr>
                <w:rFonts w:eastAsia="Times New Roman"/>
              </w:rPr>
            </w:pPr>
            <w:r>
              <w:rPr>
                <w:rFonts w:eastAsia="Times New Roman"/>
              </w:rPr>
              <w:t> </w:t>
            </w:r>
          </w:p>
        </w:tc>
        <w:tc>
          <w:tcPr>
            <w:tcW w:w="1250" w:type="pct"/>
            <w:hideMark/>
          </w:tcPr>
          <w:p w14:paraId="664400D0"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9E0088C" w14:textId="77777777" w:rsidR="00FF7CA1" w:rsidRDefault="00FF7CA1" w:rsidP="00FF7CA1">
            <w:pPr>
              <w:spacing w:line="240" w:lineRule="auto"/>
              <w:rPr>
                <w:rFonts w:eastAsia="Times New Roman"/>
                <w:szCs w:val="24"/>
              </w:rPr>
            </w:pPr>
            <w:r>
              <w:rPr>
                <w:rFonts w:eastAsia="Times New Roman"/>
              </w:rPr>
              <w:t>12/10/2019 - Senate Local Government, Public Safety and Veterans Affairs, (First Hearing)</w:t>
            </w:r>
          </w:p>
        </w:tc>
      </w:tr>
      <w:tr w:rsidR="00FF7CA1" w14:paraId="6E2FF721" w14:textId="77777777" w:rsidTr="009E57D3">
        <w:trPr>
          <w:tblCellSpacing w:w="15" w:type="dxa"/>
        </w:trPr>
        <w:tc>
          <w:tcPr>
            <w:tcW w:w="0" w:type="auto"/>
            <w:gridSpan w:val="3"/>
            <w:vAlign w:val="center"/>
            <w:hideMark/>
          </w:tcPr>
          <w:p w14:paraId="6D1C3526" w14:textId="77777777" w:rsidR="00FF7CA1" w:rsidRDefault="00FF7CA1" w:rsidP="00FF7CA1">
            <w:pPr>
              <w:spacing w:line="240" w:lineRule="auto"/>
              <w:rPr>
                <w:rFonts w:eastAsia="Times New Roman"/>
              </w:rPr>
            </w:pPr>
            <w:r>
              <w:rPr>
                <w:rFonts w:eastAsia="Times New Roman"/>
              </w:rPr>
              <w:t> </w:t>
            </w:r>
          </w:p>
        </w:tc>
      </w:tr>
      <w:tr w:rsidR="00FF7CA1" w14:paraId="37BC0BFD" w14:textId="77777777" w:rsidTr="009E57D3">
        <w:trPr>
          <w:tblCellSpacing w:w="15" w:type="dxa"/>
        </w:trPr>
        <w:tc>
          <w:tcPr>
            <w:tcW w:w="650" w:type="pct"/>
            <w:hideMark/>
          </w:tcPr>
          <w:p w14:paraId="4128955D" w14:textId="77777777" w:rsidR="00FF7CA1" w:rsidRDefault="00FF7CA1" w:rsidP="00FF7CA1">
            <w:pPr>
              <w:spacing w:line="240" w:lineRule="auto"/>
              <w:rPr>
                <w:rFonts w:eastAsia="Times New Roman"/>
              </w:rPr>
            </w:pPr>
            <w:r>
              <w:rPr>
                <w:rStyle w:val="Strong"/>
              </w:rPr>
              <w:t>SB249</w:t>
            </w:r>
          </w:p>
        </w:tc>
        <w:tc>
          <w:tcPr>
            <w:tcW w:w="0" w:type="auto"/>
            <w:gridSpan w:val="2"/>
            <w:vAlign w:val="center"/>
            <w:hideMark/>
          </w:tcPr>
          <w:p w14:paraId="4CF6EBAC" w14:textId="77777777" w:rsidR="00FF7CA1" w:rsidRDefault="00FF7CA1" w:rsidP="00FF7CA1">
            <w:pPr>
              <w:spacing w:line="240" w:lineRule="auto"/>
              <w:rPr>
                <w:rFonts w:eastAsia="Times New Roman"/>
              </w:rPr>
            </w:pPr>
            <w:r>
              <w:rPr>
                <w:rStyle w:val="Strong"/>
              </w:rPr>
              <w:t>REQUIRE RESTROOM WITH ADULT CHANGING STATION</w:t>
            </w:r>
            <w:r>
              <w:rPr>
                <w:rFonts w:eastAsia="Times New Roman"/>
              </w:rPr>
              <w:t xml:space="preserve"> (LEHNER P) To enact Matthew's Law, requiring public buildings to have at least one rest room facility with an adult changing station and authorizing an income tax credit for installation.</w:t>
            </w:r>
          </w:p>
        </w:tc>
      </w:tr>
      <w:tr w:rsidR="00FF7CA1" w14:paraId="009853D3" w14:textId="77777777" w:rsidTr="009E57D3">
        <w:trPr>
          <w:tblCellSpacing w:w="15" w:type="dxa"/>
        </w:trPr>
        <w:tc>
          <w:tcPr>
            <w:tcW w:w="0" w:type="auto"/>
            <w:vAlign w:val="center"/>
            <w:hideMark/>
          </w:tcPr>
          <w:p w14:paraId="4424AEF8" w14:textId="77777777" w:rsidR="00FF7CA1" w:rsidRDefault="00FF7CA1" w:rsidP="00FF7CA1">
            <w:pPr>
              <w:spacing w:line="240" w:lineRule="auto"/>
              <w:rPr>
                <w:rFonts w:eastAsia="Times New Roman"/>
              </w:rPr>
            </w:pPr>
            <w:r>
              <w:rPr>
                <w:rFonts w:eastAsia="Times New Roman"/>
              </w:rPr>
              <w:t> </w:t>
            </w:r>
          </w:p>
        </w:tc>
        <w:tc>
          <w:tcPr>
            <w:tcW w:w="1250" w:type="pct"/>
            <w:hideMark/>
          </w:tcPr>
          <w:p w14:paraId="4E593390"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F1C027D" w14:textId="77777777" w:rsidR="00FF7CA1" w:rsidRDefault="00FF7CA1" w:rsidP="00FF7CA1">
            <w:pPr>
              <w:spacing w:line="240" w:lineRule="auto"/>
              <w:rPr>
                <w:rFonts w:eastAsia="Times New Roman"/>
                <w:szCs w:val="24"/>
              </w:rPr>
            </w:pPr>
            <w:r>
              <w:rPr>
                <w:rFonts w:eastAsia="Times New Roman"/>
              </w:rPr>
              <w:t>2/12/2020 - Senate Transportation, Commerce and Workforce, (First Hearing)</w:t>
            </w:r>
          </w:p>
        </w:tc>
      </w:tr>
      <w:tr w:rsidR="00FF7CA1" w14:paraId="67744174" w14:textId="77777777" w:rsidTr="009E57D3">
        <w:trPr>
          <w:tblCellSpacing w:w="15" w:type="dxa"/>
        </w:trPr>
        <w:tc>
          <w:tcPr>
            <w:tcW w:w="0" w:type="auto"/>
            <w:gridSpan w:val="3"/>
            <w:vAlign w:val="center"/>
            <w:hideMark/>
          </w:tcPr>
          <w:p w14:paraId="6ED47408" w14:textId="77777777" w:rsidR="00FF7CA1" w:rsidRDefault="00FF7CA1" w:rsidP="00FF7CA1">
            <w:pPr>
              <w:spacing w:line="240" w:lineRule="auto"/>
              <w:rPr>
                <w:rFonts w:eastAsia="Times New Roman"/>
              </w:rPr>
            </w:pPr>
            <w:r>
              <w:rPr>
                <w:rFonts w:eastAsia="Times New Roman"/>
              </w:rPr>
              <w:t> </w:t>
            </w:r>
          </w:p>
        </w:tc>
      </w:tr>
      <w:tr w:rsidR="00FF7CA1" w14:paraId="78C9F7DB" w14:textId="77777777" w:rsidTr="009E57D3">
        <w:trPr>
          <w:tblCellSpacing w:w="15" w:type="dxa"/>
        </w:trPr>
        <w:tc>
          <w:tcPr>
            <w:tcW w:w="650" w:type="pct"/>
            <w:hideMark/>
          </w:tcPr>
          <w:p w14:paraId="71FFEFC1" w14:textId="77777777" w:rsidR="00FF7CA1" w:rsidRDefault="00FF7CA1" w:rsidP="00FF7CA1">
            <w:pPr>
              <w:spacing w:line="240" w:lineRule="auto"/>
              <w:rPr>
                <w:rFonts w:eastAsia="Times New Roman"/>
              </w:rPr>
            </w:pPr>
            <w:r>
              <w:rPr>
                <w:rStyle w:val="Strong"/>
              </w:rPr>
              <w:t>SB273</w:t>
            </w:r>
          </w:p>
        </w:tc>
        <w:tc>
          <w:tcPr>
            <w:tcW w:w="0" w:type="auto"/>
            <w:gridSpan w:val="2"/>
            <w:vAlign w:val="center"/>
            <w:hideMark/>
          </w:tcPr>
          <w:p w14:paraId="029DBF8B" w14:textId="77777777" w:rsidR="00FF7CA1" w:rsidRDefault="00FF7CA1" w:rsidP="00FF7CA1">
            <w:pPr>
              <w:spacing w:line="240" w:lineRule="auto"/>
              <w:rPr>
                <w:rFonts w:eastAsia="Times New Roman"/>
              </w:rPr>
            </w:pPr>
            <w:r>
              <w:rPr>
                <w:rStyle w:val="Strong"/>
              </w:rPr>
              <w:t>REDUCE PROPERTY TAXES</w:t>
            </w:r>
            <w:r>
              <w:rPr>
                <w:rFonts w:eastAsia="Times New Roman"/>
              </w:rPr>
              <w:t xml:space="preserve"> (WILLIAMS S) To reduce property taxes on owner-occupied homes to the extent the taxes increase by more than 10% per year and to prohibit political subdivisions from placing a lien on property for unpaid water charges.</w:t>
            </w:r>
          </w:p>
        </w:tc>
      </w:tr>
      <w:tr w:rsidR="00FF7CA1" w14:paraId="4F224CA6" w14:textId="77777777" w:rsidTr="009E57D3">
        <w:trPr>
          <w:tblCellSpacing w:w="15" w:type="dxa"/>
        </w:trPr>
        <w:tc>
          <w:tcPr>
            <w:tcW w:w="0" w:type="auto"/>
            <w:vAlign w:val="center"/>
            <w:hideMark/>
          </w:tcPr>
          <w:p w14:paraId="77368DE2" w14:textId="77777777" w:rsidR="00FF7CA1" w:rsidRDefault="00FF7CA1" w:rsidP="00FF7CA1">
            <w:pPr>
              <w:spacing w:line="240" w:lineRule="auto"/>
              <w:rPr>
                <w:rFonts w:eastAsia="Times New Roman"/>
              </w:rPr>
            </w:pPr>
            <w:r>
              <w:rPr>
                <w:rFonts w:eastAsia="Times New Roman"/>
              </w:rPr>
              <w:t> </w:t>
            </w:r>
          </w:p>
        </w:tc>
        <w:tc>
          <w:tcPr>
            <w:tcW w:w="1250" w:type="pct"/>
            <w:hideMark/>
          </w:tcPr>
          <w:p w14:paraId="02EE1BA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3A79596" w14:textId="77777777" w:rsidR="00FF7CA1" w:rsidRDefault="00FF7CA1" w:rsidP="00FF7CA1">
            <w:pPr>
              <w:spacing w:line="240" w:lineRule="auto"/>
              <w:rPr>
                <w:rFonts w:eastAsia="Times New Roman"/>
                <w:szCs w:val="24"/>
              </w:rPr>
            </w:pPr>
            <w:r>
              <w:rPr>
                <w:rFonts w:eastAsia="Times New Roman"/>
              </w:rPr>
              <w:t>3/3/2020 - Senate Ways and Means, (First Hearing)</w:t>
            </w:r>
          </w:p>
        </w:tc>
      </w:tr>
      <w:tr w:rsidR="00FF7CA1" w14:paraId="3804EF45" w14:textId="77777777" w:rsidTr="009E57D3">
        <w:trPr>
          <w:tblCellSpacing w:w="15" w:type="dxa"/>
        </w:trPr>
        <w:tc>
          <w:tcPr>
            <w:tcW w:w="0" w:type="auto"/>
            <w:gridSpan w:val="3"/>
            <w:vAlign w:val="center"/>
            <w:hideMark/>
          </w:tcPr>
          <w:p w14:paraId="71E34CC4" w14:textId="77777777" w:rsidR="00FF7CA1" w:rsidRDefault="00FF7CA1" w:rsidP="00FF7CA1">
            <w:pPr>
              <w:spacing w:line="240" w:lineRule="auto"/>
              <w:rPr>
                <w:rFonts w:eastAsia="Times New Roman"/>
              </w:rPr>
            </w:pPr>
            <w:r>
              <w:rPr>
                <w:rFonts w:eastAsia="Times New Roman"/>
              </w:rPr>
              <w:lastRenderedPageBreak/>
              <w:t> </w:t>
            </w:r>
          </w:p>
        </w:tc>
      </w:tr>
      <w:tr w:rsidR="00FF7CA1" w14:paraId="41630DAD" w14:textId="77777777" w:rsidTr="009E57D3">
        <w:trPr>
          <w:tblCellSpacing w:w="15" w:type="dxa"/>
        </w:trPr>
        <w:tc>
          <w:tcPr>
            <w:tcW w:w="650" w:type="pct"/>
            <w:hideMark/>
          </w:tcPr>
          <w:p w14:paraId="305BEB7B" w14:textId="77777777" w:rsidR="00FF7CA1" w:rsidRDefault="00FF7CA1" w:rsidP="00FF7CA1">
            <w:pPr>
              <w:spacing w:line="240" w:lineRule="auto"/>
              <w:rPr>
                <w:rFonts w:eastAsia="Times New Roman"/>
              </w:rPr>
            </w:pPr>
            <w:r>
              <w:rPr>
                <w:rStyle w:val="Strong"/>
              </w:rPr>
              <w:t>SB279</w:t>
            </w:r>
          </w:p>
        </w:tc>
        <w:tc>
          <w:tcPr>
            <w:tcW w:w="0" w:type="auto"/>
            <w:gridSpan w:val="2"/>
            <w:vAlign w:val="center"/>
            <w:hideMark/>
          </w:tcPr>
          <w:p w14:paraId="5165971D" w14:textId="77777777" w:rsidR="00FF7CA1" w:rsidRDefault="00FF7CA1" w:rsidP="00FF7CA1">
            <w:pPr>
              <w:spacing w:line="240" w:lineRule="auto"/>
              <w:rPr>
                <w:rFonts w:eastAsia="Times New Roman"/>
              </w:rPr>
            </w:pPr>
            <w:r>
              <w:rPr>
                <w:rStyle w:val="Strong"/>
              </w:rPr>
              <w:t>PROHIBIT PHONES WHILE DRIVING</w:t>
            </w:r>
            <w:r>
              <w:rPr>
                <w:rFonts w:eastAsia="Times New Roman"/>
              </w:rPr>
              <w:t xml:space="preserve"> (MAHARATH T) To generally prohibit the use of electronic wireless devices while driving.</w:t>
            </w:r>
          </w:p>
        </w:tc>
      </w:tr>
      <w:tr w:rsidR="00FF7CA1" w14:paraId="5317378C" w14:textId="77777777" w:rsidTr="009E57D3">
        <w:trPr>
          <w:tblCellSpacing w:w="15" w:type="dxa"/>
        </w:trPr>
        <w:tc>
          <w:tcPr>
            <w:tcW w:w="0" w:type="auto"/>
            <w:vAlign w:val="center"/>
            <w:hideMark/>
          </w:tcPr>
          <w:p w14:paraId="10106D08" w14:textId="77777777" w:rsidR="00FF7CA1" w:rsidRDefault="00FF7CA1" w:rsidP="00FF7CA1">
            <w:pPr>
              <w:spacing w:line="240" w:lineRule="auto"/>
              <w:rPr>
                <w:rFonts w:eastAsia="Times New Roman"/>
              </w:rPr>
            </w:pPr>
            <w:r>
              <w:rPr>
                <w:rFonts w:eastAsia="Times New Roman"/>
              </w:rPr>
              <w:t> </w:t>
            </w:r>
          </w:p>
        </w:tc>
        <w:tc>
          <w:tcPr>
            <w:tcW w:w="1250" w:type="pct"/>
            <w:hideMark/>
          </w:tcPr>
          <w:p w14:paraId="613394CF"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2E0BF4A" w14:textId="77777777" w:rsidR="00FF7CA1" w:rsidRDefault="00FF7CA1" w:rsidP="00FF7CA1">
            <w:pPr>
              <w:spacing w:line="240" w:lineRule="auto"/>
              <w:rPr>
                <w:rFonts w:eastAsia="Times New Roman"/>
                <w:szCs w:val="24"/>
              </w:rPr>
            </w:pPr>
            <w:r>
              <w:rPr>
                <w:rFonts w:eastAsia="Times New Roman"/>
              </w:rPr>
              <w:t>3/4/2020 - Referred to Committee Senate Local Government, Public Safety and Veterans Affairs</w:t>
            </w:r>
          </w:p>
        </w:tc>
      </w:tr>
      <w:tr w:rsidR="00FF7CA1" w14:paraId="6890573C" w14:textId="77777777" w:rsidTr="009E57D3">
        <w:trPr>
          <w:tblCellSpacing w:w="15" w:type="dxa"/>
        </w:trPr>
        <w:tc>
          <w:tcPr>
            <w:tcW w:w="0" w:type="auto"/>
            <w:gridSpan w:val="3"/>
            <w:vAlign w:val="center"/>
            <w:hideMark/>
          </w:tcPr>
          <w:p w14:paraId="3CBAE282" w14:textId="77777777" w:rsidR="00FF7CA1" w:rsidRDefault="00FF7CA1" w:rsidP="00FF7CA1">
            <w:pPr>
              <w:spacing w:line="240" w:lineRule="auto"/>
              <w:rPr>
                <w:rFonts w:eastAsia="Times New Roman"/>
              </w:rPr>
            </w:pPr>
            <w:r>
              <w:rPr>
                <w:rFonts w:eastAsia="Times New Roman"/>
              </w:rPr>
              <w:t> </w:t>
            </w:r>
          </w:p>
        </w:tc>
      </w:tr>
      <w:tr w:rsidR="00FF7CA1" w14:paraId="75FC0E73" w14:textId="77777777" w:rsidTr="009E57D3">
        <w:trPr>
          <w:tblCellSpacing w:w="15" w:type="dxa"/>
        </w:trPr>
        <w:tc>
          <w:tcPr>
            <w:tcW w:w="650" w:type="pct"/>
            <w:hideMark/>
          </w:tcPr>
          <w:p w14:paraId="046F99FA" w14:textId="77777777" w:rsidR="00FF7CA1" w:rsidRDefault="00FF7CA1" w:rsidP="00FF7CA1">
            <w:pPr>
              <w:spacing w:line="240" w:lineRule="auto"/>
              <w:rPr>
                <w:rFonts w:eastAsia="Times New Roman"/>
              </w:rPr>
            </w:pPr>
            <w:r>
              <w:rPr>
                <w:rStyle w:val="Strong"/>
              </w:rPr>
              <w:t>SB285</w:t>
            </w:r>
          </w:p>
        </w:tc>
        <w:tc>
          <w:tcPr>
            <w:tcW w:w="0" w:type="auto"/>
            <w:gridSpan w:val="2"/>
            <w:vAlign w:val="center"/>
            <w:hideMark/>
          </w:tcPr>
          <w:p w14:paraId="4872C4FE" w14:textId="77777777" w:rsidR="00FF7CA1" w:rsidRDefault="00FF7CA1" w:rsidP="00FF7CA1">
            <w:pPr>
              <w:spacing w:line="240" w:lineRule="auto"/>
              <w:rPr>
                <w:rFonts w:eastAsia="Times New Roman"/>
              </w:rPr>
            </w:pPr>
            <w:r>
              <w:rPr>
                <w:rStyle w:val="Strong"/>
              </w:rPr>
              <w:t>DISTRACTED DRIVING</w:t>
            </w:r>
            <w:r>
              <w:rPr>
                <w:rFonts w:eastAsia="Times New Roman"/>
              </w:rPr>
              <w:t xml:space="preserve"> (O'BRIEN S, KUNZE S) To revise the laws relative to distracted driving and the use of an electronic wireless communications device while driving.</w:t>
            </w:r>
          </w:p>
        </w:tc>
      </w:tr>
      <w:tr w:rsidR="00FF7CA1" w14:paraId="725D2524" w14:textId="77777777" w:rsidTr="009E57D3">
        <w:trPr>
          <w:tblCellSpacing w:w="15" w:type="dxa"/>
        </w:trPr>
        <w:tc>
          <w:tcPr>
            <w:tcW w:w="0" w:type="auto"/>
            <w:vAlign w:val="center"/>
            <w:hideMark/>
          </w:tcPr>
          <w:p w14:paraId="61C34B3C" w14:textId="77777777" w:rsidR="00FF7CA1" w:rsidRDefault="00FF7CA1" w:rsidP="00FF7CA1">
            <w:pPr>
              <w:spacing w:line="240" w:lineRule="auto"/>
              <w:rPr>
                <w:rFonts w:eastAsia="Times New Roman"/>
              </w:rPr>
            </w:pPr>
            <w:r>
              <w:rPr>
                <w:rFonts w:eastAsia="Times New Roman"/>
              </w:rPr>
              <w:t> </w:t>
            </w:r>
          </w:p>
        </w:tc>
        <w:tc>
          <w:tcPr>
            <w:tcW w:w="1250" w:type="pct"/>
            <w:hideMark/>
          </w:tcPr>
          <w:p w14:paraId="1C2A2792"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83CDFA9" w14:textId="77777777" w:rsidR="00FF7CA1" w:rsidRDefault="00FF7CA1" w:rsidP="00FF7CA1">
            <w:pPr>
              <w:spacing w:line="240" w:lineRule="auto"/>
              <w:rPr>
                <w:rFonts w:eastAsia="Times New Roman"/>
                <w:szCs w:val="24"/>
              </w:rPr>
            </w:pPr>
            <w:r>
              <w:rPr>
                <w:rFonts w:eastAsia="Times New Roman"/>
              </w:rPr>
              <w:t>9/22/2020 - Senate Local Government, Public Safety and Veterans Affairs, (Third Hearing)</w:t>
            </w:r>
          </w:p>
        </w:tc>
      </w:tr>
      <w:tr w:rsidR="00FF7CA1" w14:paraId="55AA8050" w14:textId="77777777" w:rsidTr="009E57D3">
        <w:trPr>
          <w:tblCellSpacing w:w="15" w:type="dxa"/>
        </w:trPr>
        <w:tc>
          <w:tcPr>
            <w:tcW w:w="0" w:type="auto"/>
            <w:gridSpan w:val="3"/>
            <w:vAlign w:val="center"/>
            <w:hideMark/>
          </w:tcPr>
          <w:p w14:paraId="7A66D29B" w14:textId="77777777" w:rsidR="00FF7CA1" w:rsidRDefault="00FF7CA1" w:rsidP="00FF7CA1">
            <w:pPr>
              <w:spacing w:line="240" w:lineRule="auto"/>
              <w:rPr>
                <w:rFonts w:eastAsia="Times New Roman"/>
              </w:rPr>
            </w:pPr>
            <w:r>
              <w:rPr>
                <w:rFonts w:eastAsia="Times New Roman"/>
              </w:rPr>
              <w:t> </w:t>
            </w:r>
          </w:p>
        </w:tc>
      </w:tr>
      <w:tr w:rsidR="00FF7CA1" w14:paraId="4B9608B2" w14:textId="77777777" w:rsidTr="009E57D3">
        <w:trPr>
          <w:tblCellSpacing w:w="15" w:type="dxa"/>
        </w:trPr>
        <w:tc>
          <w:tcPr>
            <w:tcW w:w="650" w:type="pct"/>
            <w:hideMark/>
          </w:tcPr>
          <w:p w14:paraId="09096E95" w14:textId="77777777" w:rsidR="00FF7CA1" w:rsidRDefault="00FF7CA1" w:rsidP="00FF7CA1">
            <w:pPr>
              <w:spacing w:line="240" w:lineRule="auto"/>
              <w:rPr>
                <w:rFonts w:eastAsia="Times New Roman"/>
              </w:rPr>
            </w:pPr>
            <w:r>
              <w:rPr>
                <w:rStyle w:val="Strong"/>
              </w:rPr>
              <w:t>SB293</w:t>
            </w:r>
          </w:p>
        </w:tc>
        <w:tc>
          <w:tcPr>
            <w:tcW w:w="0" w:type="auto"/>
            <w:gridSpan w:val="2"/>
            <w:vAlign w:val="center"/>
            <w:hideMark/>
          </w:tcPr>
          <w:p w14:paraId="49E404B9" w14:textId="77777777" w:rsidR="00FF7CA1" w:rsidRDefault="00FF7CA1" w:rsidP="00FF7CA1">
            <w:pPr>
              <w:spacing w:line="240" w:lineRule="auto"/>
              <w:rPr>
                <w:rFonts w:eastAsia="Times New Roman"/>
              </w:rPr>
            </w:pPr>
            <w:r>
              <w:rPr>
                <w:rStyle w:val="Strong"/>
              </w:rPr>
              <w:t>OPEN MEETINGS LAW COMPLAINTS</w:t>
            </w:r>
            <w:r>
              <w:rPr>
                <w:rFonts w:eastAsia="Times New Roman"/>
              </w:rPr>
              <w:t xml:space="preserve"> (MANNING N, BLESSING III L) To create a procedure within the Court of Claims to hear complaints alleging a violation of the Open Meetings Law.</w:t>
            </w:r>
          </w:p>
        </w:tc>
      </w:tr>
      <w:tr w:rsidR="00FF7CA1" w14:paraId="4BF8659D" w14:textId="77777777" w:rsidTr="009E57D3">
        <w:trPr>
          <w:tblCellSpacing w:w="15" w:type="dxa"/>
        </w:trPr>
        <w:tc>
          <w:tcPr>
            <w:tcW w:w="0" w:type="auto"/>
            <w:vAlign w:val="center"/>
            <w:hideMark/>
          </w:tcPr>
          <w:p w14:paraId="55D8662F" w14:textId="77777777" w:rsidR="00FF7CA1" w:rsidRDefault="00FF7CA1" w:rsidP="00FF7CA1">
            <w:pPr>
              <w:spacing w:line="240" w:lineRule="auto"/>
              <w:rPr>
                <w:rFonts w:eastAsia="Times New Roman"/>
              </w:rPr>
            </w:pPr>
            <w:r>
              <w:rPr>
                <w:rFonts w:eastAsia="Times New Roman"/>
              </w:rPr>
              <w:t> </w:t>
            </w:r>
          </w:p>
        </w:tc>
        <w:tc>
          <w:tcPr>
            <w:tcW w:w="1250" w:type="pct"/>
            <w:hideMark/>
          </w:tcPr>
          <w:p w14:paraId="69D50AE3"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D0FA34C" w14:textId="77777777" w:rsidR="00FF7CA1" w:rsidRDefault="00FF7CA1" w:rsidP="00FF7CA1">
            <w:pPr>
              <w:spacing w:line="240" w:lineRule="auto"/>
              <w:rPr>
                <w:rFonts w:eastAsia="Times New Roman"/>
                <w:szCs w:val="24"/>
              </w:rPr>
            </w:pPr>
            <w:r>
              <w:rPr>
                <w:rFonts w:eastAsia="Times New Roman"/>
              </w:rPr>
              <w:t>8/31/2020 - Referred to Committee House Civil Justice</w:t>
            </w:r>
          </w:p>
        </w:tc>
      </w:tr>
      <w:tr w:rsidR="00FF7CA1" w14:paraId="4037FBD1" w14:textId="77777777" w:rsidTr="009E57D3">
        <w:trPr>
          <w:tblCellSpacing w:w="15" w:type="dxa"/>
        </w:trPr>
        <w:tc>
          <w:tcPr>
            <w:tcW w:w="0" w:type="auto"/>
            <w:gridSpan w:val="3"/>
            <w:vAlign w:val="center"/>
            <w:hideMark/>
          </w:tcPr>
          <w:p w14:paraId="135F0B0F" w14:textId="77777777" w:rsidR="00FF7CA1" w:rsidRDefault="00FF7CA1" w:rsidP="00FF7CA1">
            <w:pPr>
              <w:spacing w:line="240" w:lineRule="auto"/>
              <w:rPr>
                <w:rFonts w:eastAsia="Times New Roman"/>
              </w:rPr>
            </w:pPr>
            <w:r>
              <w:rPr>
                <w:rFonts w:eastAsia="Times New Roman"/>
              </w:rPr>
              <w:t> </w:t>
            </w:r>
          </w:p>
        </w:tc>
      </w:tr>
      <w:tr w:rsidR="00FF7CA1" w14:paraId="01F67800" w14:textId="77777777" w:rsidTr="009E57D3">
        <w:trPr>
          <w:tblCellSpacing w:w="15" w:type="dxa"/>
        </w:trPr>
        <w:tc>
          <w:tcPr>
            <w:tcW w:w="650" w:type="pct"/>
            <w:hideMark/>
          </w:tcPr>
          <w:p w14:paraId="3EC451B3" w14:textId="77777777" w:rsidR="00FF7CA1" w:rsidRDefault="00FF7CA1" w:rsidP="00FF7CA1">
            <w:pPr>
              <w:spacing w:line="240" w:lineRule="auto"/>
              <w:rPr>
                <w:rFonts w:eastAsia="Times New Roman"/>
              </w:rPr>
            </w:pPr>
            <w:r>
              <w:rPr>
                <w:rStyle w:val="Strong"/>
              </w:rPr>
              <w:t>SB294</w:t>
            </w:r>
          </w:p>
        </w:tc>
        <w:tc>
          <w:tcPr>
            <w:tcW w:w="0" w:type="auto"/>
            <w:gridSpan w:val="2"/>
            <w:vAlign w:val="center"/>
            <w:hideMark/>
          </w:tcPr>
          <w:p w14:paraId="0C7F1287" w14:textId="77777777" w:rsidR="00FF7CA1" w:rsidRDefault="00FF7CA1" w:rsidP="00FF7CA1">
            <w:pPr>
              <w:spacing w:line="240" w:lineRule="auto"/>
              <w:rPr>
                <w:rFonts w:eastAsia="Times New Roman"/>
              </w:rPr>
            </w:pPr>
            <w:r>
              <w:rPr>
                <w:rStyle w:val="Strong"/>
              </w:rPr>
              <w:t>ABSENTEE VOTING</w:t>
            </w:r>
            <w:r>
              <w:rPr>
                <w:rFonts w:eastAsia="Times New Roman"/>
              </w:rPr>
              <w:t xml:space="preserve"> (HUFFMAN M) To extend absent voting by mail for the March 17, 2020, primary election to April 28, 2020, to make an appropriation, and to declare an emergency.</w:t>
            </w:r>
          </w:p>
        </w:tc>
      </w:tr>
      <w:tr w:rsidR="00FF7CA1" w14:paraId="0536CAFF" w14:textId="77777777" w:rsidTr="009E57D3">
        <w:trPr>
          <w:tblCellSpacing w:w="15" w:type="dxa"/>
        </w:trPr>
        <w:tc>
          <w:tcPr>
            <w:tcW w:w="0" w:type="auto"/>
            <w:vAlign w:val="center"/>
            <w:hideMark/>
          </w:tcPr>
          <w:p w14:paraId="676638E4" w14:textId="77777777" w:rsidR="00FF7CA1" w:rsidRDefault="00FF7CA1" w:rsidP="00FF7CA1">
            <w:pPr>
              <w:spacing w:line="240" w:lineRule="auto"/>
              <w:rPr>
                <w:rFonts w:eastAsia="Times New Roman"/>
              </w:rPr>
            </w:pPr>
            <w:r>
              <w:rPr>
                <w:rFonts w:eastAsia="Times New Roman"/>
              </w:rPr>
              <w:t> </w:t>
            </w:r>
          </w:p>
        </w:tc>
        <w:tc>
          <w:tcPr>
            <w:tcW w:w="1250" w:type="pct"/>
            <w:hideMark/>
          </w:tcPr>
          <w:p w14:paraId="57A17911"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AE63C7" w14:textId="77777777" w:rsidR="00FF7CA1" w:rsidRDefault="00FF7CA1" w:rsidP="00FF7CA1">
            <w:pPr>
              <w:spacing w:line="240" w:lineRule="auto"/>
              <w:rPr>
                <w:rFonts w:eastAsia="Times New Roman"/>
                <w:szCs w:val="24"/>
              </w:rPr>
            </w:pPr>
            <w:r>
              <w:rPr>
                <w:rFonts w:eastAsia="Times New Roman"/>
              </w:rPr>
              <w:t>5/6/2020 - Referred to Committee Senate Government Oversight and Reform</w:t>
            </w:r>
          </w:p>
        </w:tc>
      </w:tr>
      <w:tr w:rsidR="00FF7CA1" w14:paraId="4EDCCA67" w14:textId="77777777" w:rsidTr="009E57D3">
        <w:trPr>
          <w:tblCellSpacing w:w="15" w:type="dxa"/>
        </w:trPr>
        <w:tc>
          <w:tcPr>
            <w:tcW w:w="0" w:type="auto"/>
            <w:gridSpan w:val="3"/>
            <w:vAlign w:val="center"/>
            <w:hideMark/>
          </w:tcPr>
          <w:p w14:paraId="22165C39" w14:textId="77777777" w:rsidR="00FF7CA1" w:rsidRDefault="00FF7CA1" w:rsidP="00FF7CA1">
            <w:pPr>
              <w:spacing w:line="240" w:lineRule="auto"/>
              <w:rPr>
                <w:rFonts w:eastAsia="Times New Roman"/>
              </w:rPr>
            </w:pPr>
            <w:r>
              <w:rPr>
                <w:rFonts w:eastAsia="Times New Roman"/>
              </w:rPr>
              <w:t> </w:t>
            </w:r>
          </w:p>
        </w:tc>
      </w:tr>
      <w:tr w:rsidR="00FF7CA1" w14:paraId="485CFDB5" w14:textId="77777777" w:rsidTr="009E57D3">
        <w:trPr>
          <w:tblCellSpacing w:w="15" w:type="dxa"/>
        </w:trPr>
        <w:tc>
          <w:tcPr>
            <w:tcW w:w="650" w:type="pct"/>
            <w:hideMark/>
          </w:tcPr>
          <w:p w14:paraId="074DA724" w14:textId="77777777" w:rsidR="00FF7CA1" w:rsidRDefault="00FF7CA1" w:rsidP="00FF7CA1">
            <w:pPr>
              <w:spacing w:line="240" w:lineRule="auto"/>
              <w:rPr>
                <w:rFonts w:eastAsia="Times New Roman"/>
              </w:rPr>
            </w:pPr>
            <w:r>
              <w:rPr>
                <w:rStyle w:val="Strong"/>
              </w:rPr>
              <w:t>SB308</w:t>
            </w:r>
          </w:p>
        </w:tc>
        <w:tc>
          <w:tcPr>
            <w:tcW w:w="0" w:type="auto"/>
            <w:gridSpan w:val="2"/>
            <w:vAlign w:val="center"/>
            <w:hideMark/>
          </w:tcPr>
          <w:p w14:paraId="4911BBC3" w14:textId="77777777" w:rsidR="00FF7CA1" w:rsidRDefault="00FF7CA1" w:rsidP="00FF7CA1">
            <w:pPr>
              <w:spacing w:line="240" w:lineRule="auto"/>
              <w:rPr>
                <w:rFonts w:eastAsia="Times New Roman"/>
              </w:rPr>
            </w:pPr>
            <w:r>
              <w:rPr>
                <w:rStyle w:val="Strong"/>
              </w:rPr>
              <w:t>CIVIL LIABILITY-EMERGENCY SERVICES</w:t>
            </w:r>
            <w:r>
              <w:rPr>
                <w:rFonts w:eastAsia="Times New Roman"/>
              </w:rPr>
              <w:t xml:space="preserve"> (HUFFMAN M) To revise the law governing immunity from civil liability and professional discipline for health care providers during disasters or emergencies, to provide qualified civil immunity to service providers providing services during and after a government-declared disaster, and to declare an emergency.</w:t>
            </w:r>
          </w:p>
        </w:tc>
      </w:tr>
      <w:tr w:rsidR="00FF7CA1" w14:paraId="1D631933" w14:textId="77777777" w:rsidTr="009E57D3">
        <w:trPr>
          <w:tblCellSpacing w:w="15" w:type="dxa"/>
        </w:trPr>
        <w:tc>
          <w:tcPr>
            <w:tcW w:w="0" w:type="auto"/>
            <w:vAlign w:val="center"/>
            <w:hideMark/>
          </w:tcPr>
          <w:p w14:paraId="327DE8BD" w14:textId="77777777" w:rsidR="00FF7CA1" w:rsidRDefault="00FF7CA1" w:rsidP="00FF7CA1">
            <w:pPr>
              <w:spacing w:line="240" w:lineRule="auto"/>
              <w:rPr>
                <w:rFonts w:eastAsia="Times New Roman"/>
              </w:rPr>
            </w:pPr>
            <w:r>
              <w:rPr>
                <w:rFonts w:eastAsia="Times New Roman"/>
              </w:rPr>
              <w:t> </w:t>
            </w:r>
          </w:p>
        </w:tc>
        <w:tc>
          <w:tcPr>
            <w:tcW w:w="1250" w:type="pct"/>
            <w:hideMark/>
          </w:tcPr>
          <w:p w14:paraId="2356684A"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4EB9941" w14:textId="77777777" w:rsidR="00FF7CA1" w:rsidRDefault="00FF7CA1" w:rsidP="00FF7CA1">
            <w:pPr>
              <w:spacing w:line="240" w:lineRule="auto"/>
              <w:rPr>
                <w:rFonts w:eastAsia="Times New Roman"/>
                <w:szCs w:val="24"/>
              </w:rPr>
            </w:pPr>
            <w:r>
              <w:rPr>
                <w:rFonts w:eastAsia="Times New Roman"/>
              </w:rPr>
              <w:t>6/10/2020 - Referred to Committee House Civil Justice</w:t>
            </w:r>
          </w:p>
        </w:tc>
      </w:tr>
      <w:tr w:rsidR="00FF7CA1" w14:paraId="5A5FCA0D" w14:textId="77777777" w:rsidTr="009E57D3">
        <w:trPr>
          <w:tblCellSpacing w:w="15" w:type="dxa"/>
        </w:trPr>
        <w:tc>
          <w:tcPr>
            <w:tcW w:w="0" w:type="auto"/>
            <w:gridSpan w:val="3"/>
            <w:vAlign w:val="center"/>
            <w:hideMark/>
          </w:tcPr>
          <w:p w14:paraId="7DCA710C" w14:textId="77777777" w:rsidR="00FF7CA1" w:rsidRDefault="00FF7CA1" w:rsidP="00FF7CA1">
            <w:pPr>
              <w:spacing w:line="240" w:lineRule="auto"/>
              <w:rPr>
                <w:rFonts w:eastAsia="Times New Roman"/>
              </w:rPr>
            </w:pPr>
            <w:r>
              <w:rPr>
                <w:rFonts w:eastAsia="Times New Roman"/>
              </w:rPr>
              <w:t> </w:t>
            </w:r>
          </w:p>
        </w:tc>
      </w:tr>
      <w:tr w:rsidR="00FF7CA1" w14:paraId="63002170" w14:textId="77777777" w:rsidTr="009E57D3">
        <w:trPr>
          <w:tblCellSpacing w:w="15" w:type="dxa"/>
        </w:trPr>
        <w:tc>
          <w:tcPr>
            <w:tcW w:w="650" w:type="pct"/>
            <w:hideMark/>
          </w:tcPr>
          <w:p w14:paraId="27D735C2" w14:textId="77777777" w:rsidR="00FF7CA1" w:rsidRDefault="00FF7CA1" w:rsidP="00FF7CA1">
            <w:pPr>
              <w:spacing w:line="240" w:lineRule="auto"/>
              <w:rPr>
                <w:rFonts w:eastAsia="Times New Roman"/>
              </w:rPr>
            </w:pPr>
            <w:r>
              <w:rPr>
                <w:rStyle w:val="Strong"/>
              </w:rPr>
              <w:t>SB310</w:t>
            </w:r>
          </w:p>
        </w:tc>
        <w:tc>
          <w:tcPr>
            <w:tcW w:w="0" w:type="auto"/>
            <w:gridSpan w:val="2"/>
            <w:vAlign w:val="center"/>
            <w:hideMark/>
          </w:tcPr>
          <w:p w14:paraId="06360F93" w14:textId="77777777" w:rsidR="00FF7CA1" w:rsidRDefault="00FF7CA1" w:rsidP="00FF7CA1">
            <w:pPr>
              <w:spacing w:line="240" w:lineRule="auto"/>
              <w:rPr>
                <w:rFonts w:eastAsia="Times New Roman"/>
              </w:rPr>
            </w:pPr>
            <w:r>
              <w:rPr>
                <w:rStyle w:val="Strong"/>
              </w:rPr>
              <w:t>FEDERAL COVID FUNDING</w:t>
            </w:r>
            <w:r>
              <w:rPr>
                <w:rFonts w:eastAsia="Times New Roman"/>
              </w:rPr>
              <w:t xml:space="preserve"> (DOLAN M) To provide for the distribution of some federal coronavirus relief funding to local subdivisions, to make an appropriation, and to declare an emergency.</w:t>
            </w:r>
          </w:p>
        </w:tc>
      </w:tr>
      <w:tr w:rsidR="00FF7CA1" w14:paraId="7E43A322" w14:textId="77777777" w:rsidTr="009E57D3">
        <w:trPr>
          <w:tblCellSpacing w:w="15" w:type="dxa"/>
        </w:trPr>
        <w:tc>
          <w:tcPr>
            <w:tcW w:w="0" w:type="auto"/>
            <w:vAlign w:val="center"/>
            <w:hideMark/>
          </w:tcPr>
          <w:p w14:paraId="170FB7E2" w14:textId="77777777" w:rsidR="00FF7CA1" w:rsidRDefault="00FF7CA1" w:rsidP="00FF7CA1">
            <w:pPr>
              <w:spacing w:line="240" w:lineRule="auto"/>
              <w:rPr>
                <w:rFonts w:eastAsia="Times New Roman"/>
              </w:rPr>
            </w:pPr>
            <w:r>
              <w:rPr>
                <w:rFonts w:eastAsia="Times New Roman"/>
              </w:rPr>
              <w:t> </w:t>
            </w:r>
          </w:p>
        </w:tc>
        <w:tc>
          <w:tcPr>
            <w:tcW w:w="1250" w:type="pct"/>
            <w:hideMark/>
          </w:tcPr>
          <w:p w14:paraId="510E05AF"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1FCE756" w14:textId="77777777" w:rsidR="00FF7CA1" w:rsidRDefault="00FF7CA1" w:rsidP="00FF7CA1">
            <w:pPr>
              <w:spacing w:line="240" w:lineRule="auto"/>
              <w:rPr>
                <w:rFonts w:eastAsia="Times New Roman"/>
                <w:szCs w:val="24"/>
              </w:rPr>
            </w:pPr>
            <w:r>
              <w:rPr>
                <w:rFonts w:eastAsia="Times New Roman"/>
              </w:rPr>
              <w:t>6/10/2020 - Consideration of House Amendments; Senate Does Not Concur, Vote on Emergency Clause 10-22</w:t>
            </w:r>
          </w:p>
        </w:tc>
      </w:tr>
      <w:tr w:rsidR="00FF7CA1" w14:paraId="4E8EB994" w14:textId="77777777" w:rsidTr="009E57D3">
        <w:trPr>
          <w:tblCellSpacing w:w="15" w:type="dxa"/>
        </w:trPr>
        <w:tc>
          <w:tcPr>
            <w:tcW w:w="0" w:type="auto"/>
            <w:gridSpan w:val="3"/>
            <w:vAlign w:val="center"/>
            <w:hideMark/>
          </w:tcPr>
          <w:p w14:paraId="03D647D7" w14:textId="77777777" w:rsidR="00FF7CA1" w:rsidRDefault="00FF7CA1" w:rsidP="00FF7CA1">
            <w:pPr>
              <w:spacing w:line="240" w:lineRule="auto"/>
              <w:rPr>
                <w:rFonts w:eastAsia="Times New Roman"/>
              </w:rPr>
            </w:pPr>
            <w:r>
              <w:rPr>
                <w:rFonts w:eastAsia="Times New Roman"/>
              </w:rPr>
              <w:t> </w:t>
            </w:r>
          </w:p>
        </w:tc>
      </w:tr>
      <w:tr w:rsidR="00FF7CA1" w14:paraId="5A56BC9F" w14:textId="77777777" w:rsidTr="009E57D3">
        <w:trPr>
          <w:tblCellSpacing w:w="15" w:type="dxa"/>
        </w:trPr>
        <w:tc>
          <w:tcPr>
            <w:tcW w:w="650" w:type="pct"/>
            <w:hideMark/>
          </w:tcPr>
          <w:p w14:paraId="54723EA0" w14:textId="77777777" w:rsidR="00FF7CA1" w:rsidRDefault="00FF7CA1" w:rsidP="00FF7CA1">
            <w:pPr>
              <w:spacing w:line="240" w:lineRule="auto"/>
              <w:rPr>
                <w:rFonts w:eastAsia="Times New Roman"/>
              </w:rPr>
            </w:pPr>
            <w:r>
              <w:rPr>
                <w:rStyle w:val="Strong"/>
              </w:rPr>
              <w:t>SB311</w:t>
            </w:r>
          </w:p>
        </w:tc>
        <w:tc>
          <w:tcPr>
            <w:tcW w:w="0" w:type="auto"/>
            <w:gridSpan w:val="2"/>
            <w:vAlign w:val="center"/>
            <w:hideMark/>
          </w:tcPr>
          <w:p w14:paraId="3DD9747D" w14:textId="77777777" w:rsidR="00FF7CA1" w:rsidRDefault="00FF7CA1" w:rsidP="00FF7CA1">
            <w:pPr>
              <w:spacing w:line="240" w:lineRule="auto"/>
              <w:rPr>
                <w:rFonts w:eastAsia="Times New Roman"/>
              </w:rPr>
            </w:pPr>
            <w:r>
              <w:rPr>
                <w:rStyle w:val="Strong"/>
              </w:rPr>
              <w:t>RESCIND DIRECTOR OF HEALTH ORDERS</w:t>
            </w:r>
            <w:r>
              <w:rPr>
                <w:rFonts w:eastAsia="Times New Roman"/>
              </w:rPr>
              <w:t xml:space="preserve"> (MCCOLLEY R, ROEGNER K) To rescind certain orders of the Director of Health regarding COVID-19, to require the approval of the Joint Committee on Agency Rule Review for Department of Health orders to be effective for more than fourteen days, to require statewide Department of Health orders to include the Governor's signature, to modify the Department's rulemaking authority, to allow in-person high school graduation ceremonies, and to declare an emergency.</w:t>
            </w:r>
          </w:p>
        </w:tc>
      </w:tr>
      <w:tr w:rsidR="00FF7CA1" w14:paraId="37F0278E" w14:textId="77777777" w:rsidTr="009E57D3">
        <w:trPr>
          <w:tblCellSpacing w:w="15" w:type="dxa"/>
        </w:trPr>
        <w:tc>
          <w:tcPr>
            <w:tcW w:w="0" w:type="auto"/>
            <w:vAlign w:val="center"/>
            <w:hideMark/>
          </w:tcPr>
          <w:p w14:paraId="4C8EF81A" w14:textId="77777777" w:rsidR="00FF7CA1" w:rsidRDefault="00FF7CA1" w:rsidP="00FF7CA1">
            <w:pPr>
              <w:spacing w:line="240" w:lineRule="auto"/>
              <w:rPr>
                <w:rFonts w:eastAsia="Times New Roman"/>
              </w:rPr>
            </w:pPr>
            <w:r>
              <w:rPr>
                <w:rFonts w:eastAsia="Times New Roman"/>
              </w:rPr>
              <w:t> </w:t>
            </w:r>
          </w:p>
        </w:tc>
        <w:tc>
          <w:tcPr>
            <w:tcW w:w="1250" w:type="pct"/>
            <w:hideMark/>
          </w:tcPr>
          <w:p w14:paraId="23D0DD35"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EC2F2FA" w14:textId="77777777" w:rsidR="00FF7CA1" w:rsidRDefault="00FF7CA1" w:rsidP="00FF7CA1">
            <w:pPr>
              <w:spacing w:line="240" w:lineRule="auto"/>
              <w:rPr>
                <w:rFonts w:eastAsia="Times New Roman"/>
                <w:szCs w:val="24"/>
              </w:rPr>
            </w:pPr>
            <w:r>
              <w:rPr>
                <w:rFonts w:eastAsia="Times New Roman"/>
              </w:rPr>
              <w:t xml:space="preserve">9/23/2020 - </w:t>
            </w:r>
            <w:r>
              <w:rPr>
                <w:rFonts w:eastAsia="Times New Roman"/>
                <w:b/>
                <w:bCs/>
              </w:rPr>
              <w:t>PASSED BY SENATE</w:t>
            </w:r>
            <w:r>
              <w:rPr>
                <w:rFonts w:eastAsia="Times New Roman"/>
              </w:rPr>
              <w:t>; Vote 20-12</w:t>
            </w:r>
          </w:p>
        </w:tc>
      </w:tr>
      <w:tr w:rsidR="00FF7CA1" w14:paraId="55B4E672" w14:textId="77777777" w:rsidTr="009E57D3">
        <w:trPr>
          <w:tblCellSpacing w:w="15" w:type="dxa"/>
        </w:trPr>
        <w:tc>
          <w:tcPr>
            <w:tcW w:w="0" w:type="auto"/>
            <w:gridSpan w:val="3"/>
            <w:vAlign w:val="center"/>
            <w:hideMark/>
          </w:tcPr>
          <w:p w14:paraId="132A380C" w14:textId="77777777" w:rsidR="00FF7CA1" w:rsidRDefault="00FF7CA1" w:rsidP="00FF7CA1">
            <w:pPr>
              <w:spacing w:line="240" w:lineRule="auto"/>
              <w:rPr>
                <w:rFonts w:eastAsia="Times New Roman"/>
              </w:rPr>
            </w:pPr>
            <w:r>
              <w:rPr>
                <w:rFonts w:eastAsia="Times New Roman"/>
              </w:rPr>
              <w:t> </w:t>
            </w:r>
          </w:p>
        </w:tc>
      </w:tr>
      <w:tr w:rsidR="00FF7CA1" w14:paraId="3BD7BA52" w14:textId="77777777" w:rsidTr="009E57D3">
        <w:trPr>
          <w:tblCellSpacing w:w="15" w:type="dxa"/>
        </w:trPr>
        <w:tc>
          <w:tcPr>
            <w:tcW w:w="650" w:type="pct"/>
            <w:hideMark/>
          </w:tcPr>
          <w:p w14:paraId="17F98533" w14:textId="77777777" w:rsidR="00FF7CA1" w:rsidRDefault="00FF7CA1" w:rsidP="00FF7CA1">
            <w:pPr>
              <w:spacing w:line="240" w:lineRule="auto"/>
              <w:rPr>
                <w:rFonts w:eastAsia="Times New Roman"/>
              </w:rPr>
            </w:pPr>
            <w:r>
              <w:rPr>
                <w:rStyle w:val="Strong"/>
              </w:rPr>
              <w:lastRenderedPageBreak/>
              <w:t>SB316</w:t>
            </w:r>
          </w:p>
        </w:tc>
        <w:tc>
          <w:tcPr>
            <w:tcW w:w="0" w:type="auto"/>
            <w:gridSpan w:val="2"/>
            <w:vAlign w:val="center"/>
            <w:hideMark/>
          </w:tcPr>
          <w:p w14:paraId="5A77AA93" w14:textId="77777777" w:rsidR="00FF7CA1" w:rsidRDefault="00FF7CA1" w:rsidP="00FF7CA1">
            <w:pPr>
              <w:spacing w:line="240" w:lineRule="auto"/>
              <w:rPr>
                <w:rFonts w:eastAsia="Times New Roman"/>
              </w:rPr>
            </w:pPr>
            <w:r>
              <w:rPr>
                <w:rStyle w:val="Strong"/>
              </w:rPr>
              <w:t>CAPITAL REAPPROPRIATIONS</w:t>
            </w:r>
            <w:r>
              <w:rPr>
                <w:rFonts w:eastAsia="Times New Roman"/>
              </w:rPr>
              <w:t xml:space="preserve"> (DOLAN M) To make capital reappropriations for the biennium ending June 30, 2022, and to declare an emergency.</w:t>
            </w:r>
          </w:p>
        </w:tc>
      </w:tr>
      <w:tr w:rsidR="00FF7CA1" w14:paraId="0E51A3F8" w14:textId="77777777" w:rsidTr="009E57D3">
        <w:trPr>
          <w:tblCellSpacing w:w="15" w:type="dxa"/>
        </w:trPr>
        <w:tc>
          <w:tcPr>
            <w:tcW w:w="0" w:type="auto"/>
            <w:vAlign w:val="center"/>
            <w:hideMark/>
          </w:tcPr>
          <w:p w14:paraId="5E13AB5D" w14:textId="77777777" w:rsidR="00FF7CA1" w:rsidRDefault="00FF7CA1" w:rsidP="00FF7CA1">
            <w:pPr>
              <w:spacing w:line="240" w:lineRule="auto"/>
              <w:rPr>
                <w:rFonts w:eastAsia="Times New Roman"/>
              </w:rPr>
            </w:pPr>
            <w:r>
              <w:rPr>
                <w:rFonts w:eastAsia="Times New Roman"/>
              </w:rPr>
              <w:t> </w:t>
            </w:r>
          </w:p>
        </w:tc>
        <w:tc>
          <w:tcPr>
            <w:tcW w:w="1250" w:type="pct"/>
            <w:hideMark/>
          </w:tcPr>
          <w:p w14:paraId="33A1E4E1"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4D65A43" w14:textId="77777777" w:rsidR="00FF7CA1" w:rsidRDefault="00FF7CA1" w:rsidP="00FF7CA1">
            <w:pPr>
              <w:spacing w:line="240" w:lineRule="auto"/>
              <w:rPr>
                <w:rFonts w:eastAsia="Times New Roman"/>
                <w:szCs w:val="24"/>
              </w:rPr>
            </w:pPr>
            <w:r>
              <w:rPr>
                <w:rFonts w:eastAsia="Times New Roman"/>
              </w:rPr>
              <w:t xml:space="preserve">6/3/2020 - </w:t>
            </w:r>
            <w:r>
              <w:rPr>
                <w:rFonts w:eastAsia="Times New Roman"/>
                <w:b/>
                <w:bCs/>
              </w:rPr>
              <w:t>REPORTED OUT</w:t>
            </w:r>
            <w:r>
              <w:rPr>
                <w:rFonts w:eastAsia="Times New Roman"/>
              </w:rPr>
              <w:t>, Senate Finance, (Second Hearing)</w:t>
            </w:r>
          </w:p>
        </w:tc>
      </w:tr>
      <w:tr w:rsidR="00FF7CA1" w14:paraId="04B188E1" w14:textId="77777777" w:rsidTr="009E57D3">
        <w:trPr>
          <w:tblCellSpacing w:w="15" w:type="dxa"/>
        </w:trPr>
        <w:tc>
          <w:tcPr>
            <w:tcW w:w="0" w:type="auto"/>
            <w:gridSpan w:val="3"/>
            <w:vAlign w:val="center"/>
            <w:hideMark/>
          </w:tcPr>
          <w:p w14:paraId="6D0C1C96" w14:textId="77777777" w:rsidR="00FF7CA1" w:rsidRDefault="00FF7CA1" w:rsidP="00FF7CA1">
            <w:pPr>
              <w:spacing w:line="240" w:lineRule="auto"/>
              <w:rPr>
                <w:rFonts w:eastAsia="Times New Roman"/>
              </w:rPr>
            </w:pPr>
            <w:r>
              <w:rPr>
                <w:rFonts w:eastAsia="Times New Roman"/>
              </w:rPr>
              <w:t> </w:t>
            </w:r>
          </w:p>
        </w:tc>
      </w:tr>
      <w:tr w:rsidR="00FF7CA1" w14:paraId="42384644" w14:textId="77777777" w:rsidTr="009E57D3">
        <w:trPr>
          <w:tblCellSpacing w:w="15" w:type="dxa"/>
        </w:trPr>
        <w:tc>
          <w:tcPr>
            <w:tcW w:w="650" w:type="pct"/>
            <w:hideMark/>
          </w:tcPr>
          <w:p w14:paraId="29DCBFE2" w14:textId="77777777" w:rsidR="00FF7CA1" w:rsidRDefault="00FF7CA1" w:rsidP="00FF7CA1">
            <w:pPr>
              <w:spacing w:line="240" w:lineRule="auto"/>
              <w:rPr>
                <w:rFonts w:eastAsia="Times New Roman"/>
              </w:rPr>
            </w:pPr>
            <w:r>
              <w:rPr>
                <w:rStyle w:val="Strong"/>
              </w:rPr>
              <w:t>SB331</w:t>
            </w:r>
          </w:p>
        </w:tc>
        <w:tc>
          <w:tcPr>
            <w:tcW w:w="0" w:type="auto"/>
            <w:gridSpan w:val="2"/>
            <w:vAlign w:val="center"/>
            <w:hideMark/>
          </w:tcPr>
          <w:p w14:paraId="14BA1805" w14:textId="77777777" w:rsidR="00FF7CA1" w:rsidRDefault="00FF7CA1" w:rsidP="00FF7CA1">
            <w:pPr>
              <w:spacing w:line="240" w:lineRule="auto"/>
              <w:rPr>
                <w:rFonts w:eastAsia="Times New Roman"/>
              </w:rPr>
            </w:pPr>
            <w:r>
              <w:rPr>
                <w:rStyle w:val="Strong"/>
              </w:rPr>
              <w:t>SUNSET REVIEW</w:t>
            </w:r>
            <w:r>
              <w:rPr>
                <w:rFonts w:eastAsia="Times New Roman"/>
              </w:rPr>
              <w:t xml:space="preserve"> (ROEGNER K) To implement the recommendations of the Sunset Review Committee by terminating or renewing various agencies, and to require a Sunset Review Committee to be convened during each General Assembly.</w:t>
            </w:r>
          </w:p>
        </w:tc>
      </w:tr>
      <w:tr w:rsidR="00FF7CA1" w14:paraId="32A9B0C5" w14:textId="77777777" w:rsidTr="009E57D3">
        <w:trPr>
          <w:tblCellSpacing w:w="15" w:type="dxa"/>
        </w:trPr>
        <w:tc>
          <w:tcPr>
            <w:tcW w:w="0" w:type="auto"/>
            <w:vAlign w:val="center"/>
            <w:hideMark/>
          </w:tcPr>
          <w:p w14:paraId="03EC7F5D" w14:textId="77777777" w:rsidR="00FF7CA1" w:rsidRDefault="00FF7CA1" w:rsidP="00FF7CA1">
            <w:pPr>
              <w:spacing w:line="240" w:lineRule="auto"/>
              <w:rPr>
                <w:rFonts w:eastAsia="Times New Roman"/>
              </w:rPr>
            </w:pPr>
            <w:r>
              <w:rPr>
                <w:rFonts w:eastAsia="Times New Roman"/>
              </w:rPr>
              <w:t> </w:t>
            </w:r>
          </w:p>
        </w:tc>
        <w:tc>
          <w:tcPr>
            <w:tcW w:w="1250" w:type="pct"/>
            <w:hideMark/>
          </w:tcPr>
          <w:p w14:paraId="22DED26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93A750F" w14:textId="77777777" w:rsidR="00FF7CA1" w:rsidRDefault="00FF7CA1" w:rsidP="00FF7CA1">
            <w:pPr>
              <w:spacing w:line="240" w:lineRule="auto"/>
              <w:rPr>
                <w:rFonts w:eastAsia="Times New Roman"/>
                <w:szCs w:val="24"/>
              </w:rPr>
            </w:pPr>
            <w:r>
              <w:rPr>
                <w:rFonts w:eastAsia="Times New Roman"/>
              </w:rPr>
              <w:t xml:space="preserve">6/30/2020 - Referred to Committee Senate General Government and Agency Review </w:t>
            </w:r>
          </w:p>
        </w:tc>
      </w:tr>
      <w:tr w:rsidR="00FF7CA1" w14:paraId="1DA16A2D" w14:textId="77777777" w:rsidTr="009E57D3">
        <w:trPr>
          <w:tblCellSpacing w:w="15" w:type="dxa"/>
        </w:trPr>
        <w:tc>
          <w:tcPr>
            <w:tcW w:w="0" w:type="auto"/>
            <w:gridSpan w:val="3"/>
            <w:vAlign w:val="center"/>
            <w:hideMark/>
          </w:tcPr>
          <w:p w14:paraId="32EF33C2" w14:textId="77777777" w:rsidR="00FF7CA1" w:rsidRDefault="00FF7CA1" w:rsidP="00FF7CA1">
            <w:pPr>
              <w:spacing w:line="240" w:lineRule="auto"/>
              <w:rPr>
                <w:rFonts w:eastAsia="Times New Roman"/>
              </w:rPr>
            </w:pPr>
            <w:r>
              <w:rPr>
                <w:rFonts w:eastAsia="Times New Roman"/>
              </w:rPr>
              <w:t> </w:t>
            </w:r>
          </w:p>
        </w:tc>
      </w:tr>
      <w:tr w:rsidR="00FF7CA1" w14:paraId="51D08B72" w14:textId="77777777" w:rsidTr="009E57D3">
        <w:trPr>
          <w:tblCellSpacing w:w="15" w:type="dxa"/>
        </w:trPr>
        <w:tc>
          <w:tcPr>
            <w:tcW w:w="650" w:type="pct"/>
            <w:hideMark/>
          </w:tcPr>
          <w:p w14:paraId="54730BE0" w14:textId="77777777" w:rsidR="00FF7CA1" w:rsidRDefault="00FF7CA1" w:rsidP="00FF7CA1">
            <w:pPr>
              <w:spacing w:line="240" w:lineRule="auto"/>
              <w:rPr>
                <w:rFonts w:eastAsia="Times New Roman"/>
              </w:rPr>
            </w:pPr>
            <w:r>
              <w:rPr>
                <w:rStyle w:val="Strong"/>
              </w:rPr>
              <w:t>SB347</w:t>
            </w:r>
          </w:p>
        </w:tc>
        <w:tc>
          <w:tcPr>
            <w:tcW w:w="0" w:type="auto"/>
            <w:gridSpan w:val="2"/>
            <w:vAlign w:val="center"/>
            <w:hideMark/>
          </w:tcPr>
          <w:p w14:paraId="5C9B6DCF" w14:textId="77777777" w:rsidR="00FF7CA1" w:rsidRDefault="00FF7CA1" w:rsidP="00FF7CA1">
            <w:pPr>
              <w:spacing w:line="240" w:lineRule="auto"/>
              <w:rPr>
                <w:rFonts w:eastAsia="Times New Roman"/>
              </w:rPr>
            </w:pPr>
            <w:r>
              <w:rPr>
                <w:rStyle w:val="Strong"/>
              </w:rPr>
              <w:t>CAMPAIGN FINANCE LAW</w:t>
            </w:r>
            <w:r>
              <w:rPr>
                <w:rFonts w:eastAsia="Times New Roman"/>
              </w:rPr>
              <w:t xml:space="preserve"> (MANNING N) To modify the Campaign Finance Law regarding independent expenditures and political action committees.</w:t>
            </w:r>
          </w:p>
        </w:tc>
      </w:tr>
      <w:tr w:rsidR="00FF7CA1" w14:paraId="76CC396E" w14:textId="77777777" w:rsidTr="009E57D3">
        <w:trPr>
          <w:tblCellSpacing w:w="15" w:type="dxa"/>
        </w:trPr>
        <w:tc>
          <w:tcPr>
            <w:tcW w:w="0" w:type="auto"/>
            <w:vAlign w:val="center"/>
            <w:hideMark/>
          </w:tcPr>
          <w:p w14:paraId="488267CF" w14:textId="77777777" w:rsidR="00FF7CA1" w:rsidRDefault="00FF7CA1" w:rsidP="00FF7CA1">
            <w:pPr>
              <w:spacing w:line="240" w:lineRule="auto"/>
              <w:rPr>
                <w:rFonts w:eastAsia="Times New Roman"/>
              </w:rPr>
            </w:pPr>
            <w:r>
              <w:rPr>
                <w:rFonts w:eastAsia="Times New Roman"/>
              </w:rPr>
              <w:t> </w:t>
            </w:r>
          </w:p>
        </w:tc>
        <w:tc>
          <w:tcPr>
            <w:tcW w:w="1250" w:type="pct"/>
            <w:hideMark/>
          </w:tcPr>
          <w:p w14:paraId="4DD5506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0B7A8851" w14:textId="77777777" w:rsidR="00FF7CA1" w:rsidRDefault="00FF7CA1" w:rsidP="00FF7CA1">
            <w:pPr>
              <w:spacing w:line="240" w:lineRule="auto"/>
              <w:rPr>
                <w:rFonts w:eastAsia="Times New Roman"/>
                <w:szCs w:val="24"/>
              </w:rPr>
            </w:pPr>
            <w:r>
              <w:rPr>
                <w:rFonts w:eastAsia="Times New Roman"/>
              </w:rPr>
              <w:t>9/16/2020 - Senate Government Oversight and Reform, (Second Hearing)</w:t>
            </w:r>
          </w:p>
        </w:tc>
      </w:tr>
      <w:tr w:rsidR="00FF7CA1" w14:paraId="65E7494D" w14:textId="77777777" w:rsidTr="009E57D3">
        <w:trPr>
          <w:tblCellSpacing w:w="15" w:type="dxa"/>
        </w:trPr>
        <w:tc>
          <w:tcPr>
            <w:tcW w:w="0" w:type="auto"/>
            <w:gridSpan w:val="3"/>
            <w:vAlign w:val="center"/>
            <w:hideMark/>
          </w:tcPr>
          <w:p w14:paraId="13C41F09" w14:textId="77777777" w:rsidR="00FF7CA1" w:rsidRDefault="00FF7CA1" w:rsidP="00FF7CA1">
            <w:pPr>
              <w:spacing w:line="240" w:lineRule="auto"/>
              <w:rPr>
                <w:rFonts w:eastAsia="Times New Roman"/>
              </w:rPr>
            </w:pPr>
            <w:r>
              <w:rPr>
                <w:rFonts w:eastAsia="Times New Roman"/>
              </w:rPr>
              <w:t> </w:t>
            </w:r>
          </w:p>
        </w:tc>
      </w:tr>
      <w:tr w:rsidR="00FF7CA1" w14:paraId="1CC910F8" w14:textId="77777777" w:rsidTr="009E57D3">
        <w:trPr>
          <w:tblCellSpacing w:w="15" w:type="dxa"/>
        </w:trPr>
        <w:tc>
          <w:tcPr>
            <w:tcW w:w="650" w:type="pct"/>
            <w:hideMark/>
          </w:tcPr>
          <w:p w14:paraId="74F3EF2D" w14:textId="77777777" w:rsidR="00FF7CA1" w:rsidRDefault="00FF7CA1" w:rsidP="00FF7CA1">
            <w:pPr>
              <w:spacing w:line="240" w:lineRule="auto"/>
              <w:rPr>
                <w:rFonts w:eastAsia="Times New Roman"/>
              </w:rPr>
            </w:pPr>
            <w:r>
              <w:rPr>
                <w:rStyle w:val="Strong"/>
              </w:rPr>
              <w:t>SB348</w:t>
            </w:r>
          </w:p>
        </w:tc>
        <w:tc>
          <w:tcPr>
            <w:tcW w:w="0" w:type="auto"/>
            <w:gridSpan w:val="2"/>
            <w:vAlign w:val="center"/>
            <w:hideMark/>
          </w:tcPr>
          <w:p w14:paraId="4D2B9A3E" w14:textId="77777777" w:rsidR="00FF7CA1" w:rsidRDefault="00FF7CA1" w:rsidP="00FF7CA1">
            <w:pPr>
              <w:spacing w:line="240" w:lineRule="auto"/>
              <w:rPr>
                <w:rFonts w:eastAsia="Times New Roman"/>
              </w:rPr>
            </w:pPr>
            <w:r>
              <w:rPr>
                <w:rStyle w:val="Strong"/>
              </w:rPr>
              <w:t>LOCAL BOARDS OF HEALTH</w:t>
            </w:r>
            <w:r>
              <w:rPr>
                <w:rFonts w:eastAsia="Times New Roman"/>
              </w:rPr>
              <w:t xml:space="preserve"> (SCHAFFER T, ROEGNER K) To prohibit local boards of health from using certain threatening words in notifications to the public, to allow local boards of health to reject Department of Health orders during an emergency, to allow health care professionals who serve on a board of health to receive continuing education credit, and to change the makeup of local boards of health.</w:t>
            </w:r>
          </w:p>
        </w:tc>
      </w:tr>
      <w:tr w:rsidR="00FF7CA1" w14:paraId="5D62690E" w14:textId="77777777" w:rsidTr="009E57D3">
        <w:trPr>
          <w:tblCellSpacing w:w="15" w:type="dxa"/>
        </w:trPr>
        <w:tc>
          <w:tcPr>
            <w:tcW w:w="0" w:type="auto"/>
            <w:vAlign w:val="center"/>
            <w:hideMark/>
          </w:tcPr>
          <w:p w14:paraId="689CC8C4" w14:textId="77777777" w:rsidR="00FF7CA1" w:rsidRDefault="00FF7CA1" w:rsidP="00FF7CA1">
            <w:pPr>
              <w:spacing w:line="240" w:lineRule="auto"/>
              <w:rPr>
                <w:rFonts w:eastAsia="Times New Roman"/>
              </w:rPr>
            </w:pPr>
            <w:r>
              <w:rPr>
                <w:rFonts w:eastAsia="Times New Roman"/>
              </w:rPr>
              <w:t> </w:t>
            </w:r>
          </w:p>
        </w:tc>
        <w:tc>
          <w:tcPr>
            <w:tcW w:w="1250" w:type="pct"/>
            <w:hideMark/>
          </w:tcPr>
          <w:p w14:paraId="61CEFCC4"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5CC3C4D1" w14:textId="77777777" w:rsidR="00FF7CA1" w:rsidRDefault="00FF7CA1" w:rsidP="00FF7CA1">
            <w:pPr>
              <w:spacing w:line="240" w:lineRule="auto"/>
              <w:rPr>
                <w:rFonts w:eastAsia="Times New Roman"/>
                <w:szCs w:val="24"/>
              </w:rPr>
            </w:pPr>
            <w:r>
              <w:rPr>
                <w:rFonts w:eastAsia="Times New Roman"/>
              </w:rPr>
              <w:t>9/1/2020 - Referred to Committee Senate Health, Human Services and Medicaid</w:t>
            </w:r>
          </w:p>
        </w:tc>
      </w:tr>
      <w:tr w:rsidR="00FF7CA1" w14:paraId="7A1CBC34" w14:textId="77777777" w:rsidTr="009E57D3">
        <w:trPr>
          <w:tblCellSpacing w:w="15" w:type="dxa"/>
        </w:trPr>
        <w:tc>
          <w:tcPr>
            <w:tcW w:w="0" w:type="auto"/>
            <w:gridSpan w:val="3"/>
            <w:vAlign w:val="center"/>
            <w:hideMark/>
          </w:tcPr>
          <w:p w14:paraId="236523D7" w14:textId="77777777" w:rsidR="00FF7CA1" w:rsidRDefault="00FF7CA1" w:rsidP="00FF7CA1">
            <w:pPr>
              <w:spacing w:line="240" w:lineRule="auto"/>
              <w:rPr>
                <w:rFonts w:eastAsia="Times New Roman"/>
              </w:rPr>
            </w:pPr>
            <w:r>
              <w:rPr>
                <w:rFonts w:eastAsia="Times New Roman"/>
              </w:rPr>
              <w:t> </w:t>
            </w:r>
          </w:p>
        </w:tc>
      </w:tr>
      <w:tr w:rsidR="00FF7CA1" w14:paraId="7C82F5DA" w14:textId="77777777" w:rsidTr="009E57D3">
        <w:trPr>
          <w:tblCellSpacing w:w="15" w:type="dxa"/>
        </w:trPr>
        <w:tc>
          <w:tcPr>
            <w:tcW w:w="650" w:type="pct"/>
            <w:hideMark/>
          </w:tcPr>
          <w:p w14:paraId="3B6D1392" w14:textId="77777777" w:rsidR="00FF7CA1" w:rsidRDefault="00FF7CA1" w:rsidP="00FF7CA1">
            <w:pPr>
              <w:spacing w:line="240" w:lineRule="auto"/>
              <w:rPr>
                <w:rFonts w:eastAsia="Times New Roman"/>
              </w:rPr>
            </w:pPr>
            <w:r>
              <w:rPr>
                <w:rStyle w:val="Strong"/>
              </w:rPr>
              <w:t>SB349</w:t>
            </w:r>
          </w:p>
        </w:tc>
        <w:tc>
          <w:tcPr>
            <w:tcW w:w="0" w:type="auto"/>
            <w:gridSpan w:val="2"/>
            <w:vAlign w:val="center"/>
            <w:hideMark/>
          </w:tcPr>
          <w:p w14:paraId="6294AB78" w14:textId="77777777" w:rsidR="00FF7CA1" w:rsidRDefault="00FF7CA1" w:rsidP="00FF7CA1">
            <w:pPr>
              <w:spacing w:line="240" w:lineRule="auto"/>
              <w:rPr>
                <w:rFonts w:eastAsia="Times New Roman"/>
              </w:rPr>
            </w:pPr>
            <w:r>
              <w:rPr>
                <w:rStyle w:val="Strong"/>
              </w:rPr>
              <w:t>CAMPAIGN FINANCE LAW</w:t>
            </w:r>
            <w:r>
              <w:rPr>
                <w:rFonts w:eastAsia="Times New Roman"/>
              </w:rPr>
              <w:t xml:space="preserve"> (FEDOR T) To modify the campaign finance law, to name this act the Ohio Anti-Corruption Act.</w:t>
            </w:r>
          </w:p>
        </w:tc>
      </w:tr>
      <w:tr w:rsidR="00FF7CA1" w14:paraId="112CEC3A" w14:textId="77777777" w:rsidTr="009E57D3">
        <w:trPr>
          <w:tblCellSpacing w:w="15" w:type="dxa"/>
        </w:trPr>
        <w:tc>
          <w:tcPr>
            <w:tcW w:w="0" w:type="auto"/>
            <w:vAlign w:val="center"/>
            <w:hideMark/>
          </w:tcPr>
          <w:p w14:paraId="471EB58A" w14:textId="77777777" w:rsidR="00FF7CA1" w:rsidRDefault="00FF7CA1" w:rsidP="00FF7CA1">
            <w:pPr>
              <w:spacing w:line="240" w:lineRule="auto"/>
              <w:rPr>
                <w:rFonts w:eastAsia="Times New Roman"/>
              </w:rPr>
            </w:pPr>
            <w:r>
              <w:rPr>
                <w:rFonts w:eastAsia="Times New Roman"/>
              </w:rPr>
              <w:t> </w:t>
            </w:r>
          </w:p>
        </w:tc>
        <w:tc>
          <w:tcPr>
            <w:tcW w:w="1250" w:type="pct"/>
            <w:hideMark/>
          </w:tcPr>
          <w:p w14:paraId="00274707"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7DDC8D7D" w14:textId="77777777" w:rsidR="00FF7CA1" w:rsidRDefault="00FF7CA1" w:rsidP="00FF7CA1">
            <w:pPr>
              <w:spacing w:line="240" w:lineRule="auto"/>
              <w:rPr>
                <w:rFonts w:eastAsia="Times New Roman"/>
                <w:szCs w:val="24"/>
              </w:rPr>
            </w:pPr>
            <w:r>
              <w:rPr>
                <w:rFonts w:eastAsia="Times New Roman"/>
              </w:rPr>
              <w:t>9/1/2020 - Referred to Committee Senate Government Oversight and Reform</w:t>
            </w:r>
          </w:p>
        </w:tc>
      </w:tr>
      <w:tr w:rsidR="00FF7CA1" w14:paraId="5837F86E" w14:textId="77777777" w:rsidTr="009E57D3">
        <w:trPr>
          <w:tblCellSpacing w:w="15" w:type="dxa"/>
        </w:trPr>
        <w:tc>
          <w:tcPr>
            <w:tcW w:w="0" w:type="auto"/>
            <w:gridSpan w:val="3"/>
            <w:vAlign w:val="center"/>
            <w:hideMark/>
          </w:tcPr>
          <w:p w14:paraId="036F19A8" w14:textId="77777777" w:rsidR="00FF7CA1" w:rsidRDefault="00FF7CA1" w:rsidP="00FF7CA1">
            <w:pPr>
              <w:spacing w:line="240" w:lineRule="auto"/>
              <w:rPr>
                <w:rFonts w:eastAsia="Times New Roman"/>
              </w:rPr>
            </w:pPr>
            <w:r>
              <w:rPr>
                <w:rFonts w:eastAsia="Times New Roman"/>
              </w:rPr>
              <w:t> </w:t>
            </w:r>
          </w:p>
        </w:tc>
      </w:tr>
      <w:tr w:rsidR="00FF7CA1" w14:paraId="39D8CF0C" w14:textId="77777777" w:rsidTr="009E57D3">
        <w:trPr>
          <w:tblCellSpacing w:w="15" w:type="dxa"/>
        </w:trPr>
        <w:tc>
          <w:tcPr>
            <w:tcW w:w="650" w:type="pct"/>
            <w:hideMark/>
          </w:tcPr>
          <w:p w14:paraId="764268DA" w14:textId="77777777" w:rsidR="00FF7CA1" w:rsidRDefault="00FF7CA1" w:rsidP="00FF7CA1">
            <w:pPr>
              <w:spacing w:line="240" w:lineRule="auto"/>
              <w:rPr>
                <w:rFonts w:eastAsia="Times New Roman"/>
              </w:rPr>
            </w:pPr>
            <w:r>
              <w:rPr>
                <w:rStyle w:val="Strong"/>
              </w:rPr>
              <w:t>SB355</w:t>
            </w:r>
          </w:p>
        </w:tc>
        <w:tc>
          <w:tcPr>
            <w:tcW w:w="0" w:type="auto"/>
            <w:gridSpan w:val="2"/>
            <w:vAlign w:val="center"/>
            <w:hideMark/>
          </w:tcPr>
          <w:p w14:paraId="6CBD6BAD" w14:textId="77777777" w:rsidR="00FF7CA1" w:rsidRDefault="00FF7CA1" w:rsidP="00FF7CA1">
            <w:pPr>
              <w:spacing w:line="240" w:lineRule="auto"/>
              <w:rPr>
                <w:rFonts w:eastAsia="Times New Roman"/>
              </w:rPr>
            </w:pPr>
            <w:r>
              <w:rPr>
                <w:rStyle w:val="Strong"/>
              </w:rPr>
              <w:t>CLEAN OHIO REVITALIZATION GRANTS</w:t>
            </w:r>
            <w:r>
              <w:rPr>
                <w:rFonts w:eastAsia="Times New Roman"/>
              </w:rPr>
              <w:t xml:space="preserve"> (WILLIAMS S) To make an appropriation to the Development Services Agency to award Clean Ohio Revitalization Grants.</w:t>
            </w:r>
          </w:p>
        </w:tc>
      </w:tr>
      <w:tr w:rsidR="00FF7CA1" w14:paraId="60FA1746" w14:textId="77777777" w:rsidTr="009E57D3">
        <w:trPr>
          <w:tblCellSpacing w:w="15" w:type="dxa"/>
        </w:trPr>
        <w:tc>
          <w:tcPr>
            <w:tcW w:w="0" w:type="auto"/>
            <w:vAlign w:val="center"/>
            <w:hideMark/>
          </w:tcPr>
          <w:p w14:paraId="4D8BDB4C" w14:textId="77777777" w:rsidR="00FF7CA1" w:rsidRDefault="00FF7CA1" w:rsidP="00FF7CA1">
            <w:pPr>
              <w:spacing w:line="240" w:lineRule="auto"/>
              <w:rPr>
                <w:rFonts w:eastAsia="Times New Roman"/>
              </w:rPr>
            </w:pPr>
            <w:r>
              <w:rPr>
                <w:rFonts w:eastAsia="Times New Roman"/>
              </w:rPr>
              <w:t> </w:t>
            </w:r>
          </w:p>
        </w:tc>
        <w:tc>
          <w:tcPr>
            <w:tcW w:w="1250" w:type="pct"/>
            <w:hideMark/>
          </w:tcPr>
          <w:p w14:paraId="0968C795"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3BD51DC" w14:textId="77777777" w:rsidR="00FF7CA1" w:rsidRDefault="00FF7CA1" w:rsidP="00FF7CA1">
            <w:pPr>
              <w:spacing w:line="240" w:lineRule="auto"/>
              <w:rPr>
                <w:rFonts w:eastAsia="Times New Roman"/>
                <w:szCs w:val="24"/>
              </w:rPr>
            </w:pPr>
            <w:r>
              <w:rPr>
                <w:rFonts w:eastAsia="Times New Roman"/>
              </w:rPr>
              <w:t>9/1/2020 - Referred to Committee Senate Finance</w:t>
            </w:r>
          </w:p>
        </w:tc>
      </w:tr>
      <w:tr w:rsidR="00FF7CA1" w14:paraId="5A2ECE99" w14:textId="77777777" w:rsidTr="009E57D3">
        <w:trPr>
          <w:tblCellSpacing w:w="15" w:type="dxa"/>
        </w:trPr>
        <w:tc>
          <w:tcPr>
            <w:tcW w:w="0" w:type="auto"/>
            <w:gridSpan w:val="3"/>
            <w:vAlign w:val="center"/>
            <w:hideMark/>
          </w:tcPr>
          <w:p w14:paraId="755BB4AA" w14:textId="77777777" w:rsidR="00FF7CA1" w:rsidRDefault="00FF7CA1" w:rsidP="00FF7CA1">
            <w:pPr>
              <w:spacing w:line="240" w:lineRule="auto"/>
              <w:rPr>
                <w:rFonts w:eastAsia="Times New Roman"/>
              </w:rPr>
            </w:pPr>
            <w:r>
              <w:rPr>
                <w:rFonts w:eastAsia="Times New Roman"/>
              </w:rPr>
              <w:t> </w:t>
            </w:r>
          </w:p>
        </w:tc>
      </w:tr>
      <w:tr w:rsidR="00FF7CA1" w14:paraId="68B25B9E" w14:textId="77777777" w:rsidTr="009E57D3">
        <w:trPr>
          <w:tblCellSpacing w:w="15" w:type="dxa"/>
        </w:trPr>
        <w:tc>
          <w:tcPr>
            <w:tcW w:w="650" w:type="pct"/>
            <w:hideMark/>
          </w:tcPr>
          <w:p w14:paraId="50B8B2B3" w14:textId="77777777" w:rsidR="00FF7CA1" w:rsidRDefault="00FF7CA1" w:rsidP="00FF7CA1">
            <w:pPr>
              <w:spacing w:line="240" w:lineRule="auto"/>
              <w:rPr>
                <w:rFonts w:eastAsia="Times New Roman"/>
              </w:rPr>
            </w:pPr>
            <w:r>
              <w:rPr>
                <w:rStyle w:val="Strong"/>
              </w:rPr>
              <w:t>SB357</w:t>
            </w:r>
          </w:p>
        </w:tc>
        <w:tc>
          <w:tcPr>
            <w:tcW w:w="0" w:type="auto"/>
            <w:gridSpan w:val="2"/>
            <w:vAlign w:val="center"/>
            <w:hideMark/>
          </w:tcPr>
          <w:p w14:paraId="58AC652D" w14:textId="77777777" w:rsidR="00FF7CA1" w:rsidRDefault="00FF7CA1" w:rsidP="00FF7CA1">
            <w:pPr>
              <w:spacing w:line="240" w:lineRule="auto"/>
              <w:rPr>
                <w:rFonts w:eastAsia="Times New Roman"/>
              </w:rPr>
            </w:pPr>
            <w:r>
              <w:rPr>
                <w:rStyle w:val="Strong"/>
              </w:rPr>
              <w:t>COVID RELIEF FUNDS-LOCALITIES</w:t>
            </w:r>
            <w:r>
              <w:rPr>
                <w:rFonts w:eastAsia="Times New Roman"/>
              </w:rPr>
              <w:t xml:space="preserve"> (DOLAN M) To provide for the distribution of some federal coronavirus relief funding to local subdivisions and to declare an emergency.</w:t>
            </w:r>
          </w:p>
        </w:tc>
      </w:tr>
      <w:tr w:rsidR="00FF7CA1" w14:paraId="71E353A8" w14:textId="77777777" w:rsidTr="009E57D3">
        <w:trPr>
          <w:tblCellSpacing w:w="15" w:type="dxa"/>
        </w:trPr>
        <w:tc>
          <w:tcPr>
            <w:tcW w:w="0" w:type="auto"/>
            <w:vAlign w:val="center"/>
            <w:hideMark/>
          </w:tcPr>
          <w:p w14:paraId="1D71A84C" w14:textId="77777777" w:rsidR="00FF7CA1" w:rsidRDefault="00FF7CA1" w:rsidP="00FF7CA1">
            <w:pPr>
              <w:spacing w:line="240" w:lineRule="auto"/>
              <w:rPr>
                <w:rFonts w:eastAsia="Times New Roman"/>
              </w:rPr>
            </w:pPr>
            <w:r>
              <w:rPr>
                <w:rFonts w:eastAsia="Times New Roman"/>
              </w:rPr>
              <w:t> </w:t>
            </w:r>
          </w:p>
        </w:tc>
        <w:tc>
          <w:tcPr>
            <w:tcW w:w="1250" w:type="pct"/>
            <w:hideMark/>
          </w:tcPr>
          <w:p w14:paraId="2C5234AA"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68BB3B6B" w14:textId="77777777" w:rsidR="00FF7CA1" w:rsidRDefault="00FF7CA1" w:rsidP="00FF7CA1">
            <w:pPr>
              <w:spacing w:line="240" w:lineRule="auto"/>
              <w:rPr>
                <w:rFonts w:eastAsia="Times New Roman"/>
                <w:szCs w:val="24"/>
              </w:rPr>
            </w:pPr>
            <w:r>
              <w:rPr>
                <w:rFonts w:eastAsia="Times New Roman"/>
              </w:rPr>
              <w:t>9/22/2020 - House Finance, (First Hearing)</w:t>
            </w:r>
          </w:p>
        </w:tc>
      </w:tr>
      <w:tr w:rsidR="00FF7CA1" w14:paraId="4C93D3EE" w14:textId="77777777" w:rsidTr="009E57D3">
        <w:trPr>
          <w:tblCellSpacing w:w="15" w:type="dxa"/>
        </w:trPr>
        <w:tc>
          <w:tcPr>
            <w:tcW w:w="0" w:type="auto"/>
            <w:gridSpan w:val="3"/>
            <w:vAlign w:val="center"/>
            <w:hideMark/>
          </w:tcPr>
          <w:p w14:paraId="390D416D" w14:textId="77777777" w:rsidR="00FF7CA1" w:rsidRDefault="00FF7CA1" w:rsidP="00FF7CA1">
            <w:pPr>
              <w:spacing w:line="240" w:lineRule="auto"/>
              <w:rPr>
                <w:rFonts w:eastAsia="Times New Roman"/>
              </w:rPr>
            </w:pPr>
            <w:r>
              <w:rPr>
                <w:rFonts w:eastAsia="Times New Roman"/>
              </w:rPr>
              <w:t> </w:t>
            </w:r>
          </w:p>
        </w:tc>
      </w:tr>
      <w:tr w:rsidR="00FF7CA1" w14:paraId="56E70E10" w14:textId="77777777" w:rsidTr="009E57D3">
        <w:trPr>
          <w:tblCellSpacing w:w="15" w:type="dxa"/>
        </w:trPr>
        <w:tc>
          <w:tcPr>
            <w:tcW w:w="650" w:type="pct"/>
            <w:hideMark/>
          </w:tcPr>
          <w:p w14:paraId="5E36296D" w14:textId="77777777" w:rsidR="00FF7CA1" w:rsidRDefault="00FF7CA1" w:rsidP="00FF7CA1">
            <w:pPr>
              <w:spacing w:line="240" w:lineRule="auto"/>
              <w:rPr>
                <w:rFonts w:eastAsia="Times New Roman"/>
              </w:rPr>
            </w:pPr>
            <w:r>
              <w:rPr>
                <w:rStyle w:val="Strong"/>
              </w:rPr>
              <w:t>SB365</w:t>
            </w:r>
          </w:p>
        </w:tc>
        <w:tc>
          <w:tcPr>
            <w:tcW w:w="0" w:type="auto"/>
            <w:gridSpan w:val="2"/>
            <w:vAlign w:val="center"/>
            <w:hideMark/>
          </w:tcPr>
          <w:p w14:paraId="5EE01DE0" w14:textId="77777777" w:rsidR="00FF7CA1" w:rsidRDefault="00FF7CA1" w:rsidP="00FF7CA1">
            <w:pPr>
              <w:spacing w:line="240" w:lineRule="auto"/>
              <w:rPr>
                <w:rFonts w:eastAsia="Times New Roman"/>
              </w:rPr>
            </w:pPr>
            <w:r>
              <w:rPr>
                <w:rStyle w:val="Strong"/>
              </w:rPr>
              <w:t>REMOTE MEETINGS</w:t>
            </w:r>
            <w:r>
              <w:rPr>
                <w:rFonts w:eastAsia="Times New Roman"/>
              </w:rPr>
              <w:t xml:space="preserve"> (FEDOR T) To extend the authorization for members of a public body to hold and attend meetings or hearings via electronic technology, during the period of the emergency declared by Executive Order 2020-01D on March 9, 2020, until the declared emergency is terminated.</w:t>
            </w:r>
          </w:p>
        </w:tc>
      </w:tr>
      <w:tr w:rsidR="00FF7CA1" w14:paraId="384BCEB9" w14:textId="77777777" w:rsidTr="009E57D3">
        <w:trPr>
          <w:tblCellSpacing w:w="15" w:type="dxa"/>
        </w:trPr>
        <w:tc>
          <w:tcPr>
            <w:tcW w:w="0" w:type="auto"/>
            <w:vAlign w:val="center"/>
            <w:hideMark/>
          </w:tcPr>
          <w:p w14:paraId="79136708" w14:textId="77777777" w:rsidR="00FF7CA1" w:rsidRDefault="00FF7CA1" w:rsidP="00FF7CA1">
            <w:pPr>
              <w:spacing w:line="240" w:lineRule="auto"/>
              <w:rPr>
                <w:rFonts w:eastAsia="Times New Roman"/>
              </w:rPr>
            </w:pPr>
            <w:r>
              <w:rPr>
                <w:rFonts w:eastAsia="Times New Roman"/>
              </w:rPr>
              <w:lastRenderedPageBreak/>
              <w:t> </w:t>
            </w:r>
          </w:p>
        </w:tc>
        <w:tc>
          <w:tcPr>
            <w:tcW w:w="1250" w:type="pct"/>
            <w:hideMark/>
          </w:tcPr>
          <w:p w14:paraId="78649B55"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46A80EC7" w14:textId="77777777" w:rsidR="00FF7CA1" w:rsidRDefault="00FF7CA1" w:rsidP="00FF7CA1">
            <w:pPr>
              <w:spacing w:line="240" w:lineRule="auto"/>
              <w:rPr>
                <w:rFonts w:eastAsia="Times New Roman"/>
                <w:szCs w:val="24"/>
              </w:rPr>
            </w:pPr>
            <w:r>
              <w:rPr>
                <w:rFonts w:eastAsia="Times New Roman"/>
              </w:rPr>
              <w:t xml:space="preserve">9/22/2020 - Referred to Committee Senate General Government and Agency Review </w:t>
            </w:r>
          </w:p>
        </w:tc>
      </w:tr>
      <w:tr w:rsidR="00FF7CA1" w14:paraId="57369133" w14:textId="77777777" w:rsidTr="009E57D3">
        <w:trPr>
          <w:tblCellSpacing w:w="15" w:type="dxa"/>
        </w:trPr>
        <w:tc>
          <w:tcPr>
            <w:tcW w:w="0" w:type="auto"/>
            <w:gridSpan w:val="3"/>
            <w:vAlign w:val="center"/>
            <w:hideMark/>
          </w:tcPr>
          <w:p w14:paraId="4F464E4C" w14:textId="77777777" w:rsidR="00FF7CA1" w:rsidRDefault="00FF7CA1" w:rsidP="00FF7CA1">
            <w:pPr>
              <w:spacing w:line="240" w:lineRule="auto"/>
              <w:rPr>
                <w:rFonts w:eastAsia="Times New Roman"/>
              </w:rPr>
            </w:pPr>
            <w:r>
              <w:rPr>
                <w:rFonts w:eastAsia="Times New Roman"/>
              </w:rPr>
              <w:t> </w:t>
            </w:r>
          </w:p>
        </w:tc>
      </w:tr>
      <w:tr w:rsidR="00FF7CA1" w14:paraId="36478EC4" w14:textId="77777777" w:rsidTr="009E57D3">
        <w:trPr>
          <w:tblCellSpacing w:w="15" w:type="dxa"/>
        </w:trPr>
        <w:tc>
          <w:tcPr>
            <w:tcW w:w="650" w:type="pct"/>
            <w:hideMark/>
          </w:tcPr>
          <w:p w14:paraId="636D3854" w14:textId="77777777" w:rsidR="00FF7CA1" w:rsidRDefault="00FF7CA1" w:rsidP="00FF7CA1">
            <w:pPr>
              <w:spacing w:line="240" w:lineRule="auto"/>
              <w:rPr>
                <w:rFonts w:eastAsia="Times New Roman"/>
              </w:rPr>
            </w:pPr>
            <w:r>
              <w:rPr>
                <w:rStyle w:val="Strong"/>
              </w:rPr>
              <w:t>SCR13</w:t>
            </w:r>
          </w:p>
        </w:tc>
        <w:tc>
          <w:tcPr>
            <w:tcW w:w="0" w:type="auto"/>
            <w:gridSpan w:val="2"/>
            <w:vAlign w:val="center"/>
            <w:hideMark/>
          </w:tcPr>
          <w:p w14:paraId="7016D072" w14:textId="77777777" w:rsidR="00FF7CA1" w:rsidRDefault="00FF7CA1" w:rsidP="00FF7CA1">
            <w:pPr>
              <w:spacing w:line="240" w:lineRule="auto"/>
              <w:rPr>
                <w:rFonts w:eastAsia="Times New Roman"/>
              </w:rPr>
            </w:pPr>
            <w:r>
              <w:rPr>
                <w:rStyle w:val="Strong"/>
              </w:rPr>
              <w:t>PROHIBIT GOVERNMENT-EXCEED AUTHORITY</w:t>
            </w:r>
            <w:r>
              <w:rPr>
                <w:rFonts w:eastAsia="Times New Roman"/>
              </w:rPr>
              <w:t xml:space="preserve"> (JOHNSON T) To resolve that no branch of government, be it executive, legislative, or judicial, nor any subordinate department, agency, or entity thereof, may take or otherwise promulgate actions that exceed its authority to do so as expressly granted under the Ohio Constitution or United States Constitution.</w:t>
            </w:r>
          </w:p>
        </w:tc>
      </w:tr>
      <w:tr w:rsidR="00FF7CA1" w14:paraId="3832DF4B" w14:textId="77777777" w:rsidTr="009E57D3">
        <w:trPr>
          <w:tblCellSpacing w:w="15" w:type="dxa"/>
        </w:trPr>
        <w:tc>
          <w:tcPr>
            <w:tcW w:w="0" w:type="auto"/>
            <w:vAlign w:val="center"/>
            <w:hideMark/>
          </w:tcPr>
          <w:p w14:paraId="723CB7A9" w14:textId="77777777" w:rsidR="00FF7CA1" w:rsidRDefault="00FF7CA1" w:rsidP="00FF7CA1">
            <w:pPr>
              <w:spacing w:line="240" w:lineRule="auto"/>
              <w:rPr>
                <w:rFonts w:eastAsia="Times New Roman"/>
              </w:rPr>
            </w:pPr>
            <w:r>
              <w:rPr>
                <w:rFonts w:eastAsia="Times New Roman"/>
              </w:rPr>
              <w:t> </w:t>
            </w:r>
          </w:p>
        </w:tc>
        <w:tc>
          <w:tcPr>
            <w:tcW w:w="1250" w:type="pct"/>
            <w:hideMark/>
          </w:tcPr>
          <w:p w14:paraId="1E5ED305"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6D22DC6" w14:textId="77777777" w:rsidR="00FF7CA1" w:rsidRDefault="00FF7CA1" w:rsidP="00FF7CA1">
            <w:pPr>
              <w:spacing w:line="240" w:lineRule="auto"/>
              <w:rPr>
                <w:rFonts w:eastAsia="Times New Roman"/>
                <w:szCs w:val="24"/>
              </w:rPr>
            </w:pPr>
            <w:r>
              <w:rPr>
                <w:rFonts w:eastAsia="Times New Roman"/>
              </w:rPr>
              <w:t>6/10/2020 - Referred to Committee House State and Local Government</w:t>
            </w:r>
          </w:p>
        </w:tc>
      </w:tr>
      <w:tr w:rsidR="00FF7CA1" w14:paraId="1624CBCA" w14:textId="77777777" w:rsidTr="009E57D3">
        <w:trPr>
          <w:tblCellSpacing w:w="15" w:type="dxa"/>
        </w:trPr>
        <w:tc>
          <w:tcPr>
            <w:tcW w:w="0" w:type="auto"/>
            <w:gridSpan w:val="3"/>
            <w:vAlign w:val="center"/>
            <w:hideMark/>
          </w:tcPr>
          <w:p w14:paraId="12AD1C56" w14:textId="77777777" w:rsidR="00FF7CA1" w:rsidRDefault="00FF7CA1" w:rsidP="00FF7CA1">
            <w:pPr>
              <w:spacing w:line="240" w:lineRule="auto"/>
              <w:rPr>
                <w:rFonts w:eastAsia="Times New Roman"/>
              </w:rPr>
            </w:pPr>
            <w:r>
              <w:rPr>
                <w:rFonts w:eastAsia="Times New Roman"/>
              </w:rPr>
              <w:t> </w:t>
            </w:r>
          </w:p>
        </w:tc>
      </w:tr>
      <w:tr w:rsidR="00FF7CA1" w14:paraId="29BEB1BB" w14:textId="77777777" w:rsidTr="009E57D3">
        <w:trPr>
          <w:tblCellSpacing w:w="15" w:type="dxa"/>
        </w:trPr>
        <w:tc>
          <w:tcPr>
            <w:tcW w:w="650" w:type="pct"/>
            <w:hideMark/>
          </w:tcPr>
          <w:p w14:paraId="1CAAAEDF" w14:textId="77777777" w:rsidR="00FF7CA1" w:rsidRDefault="00FF7CA1" w:rsidP="00FF7CA1">
            <w:pPr>
              <w:spacing w:line="240" w:lineRule="auto"/>
              <w:rPr>
                <w:rFonts w:eastAsia="Times New Roman"/>
              </w:rPr>
            </w:pPr>
            <w:r>
              <w:rPr>
                <w:rStyle w:val="Strong"/>
              </w:rPr>
              <w:t>SCR17</w:t>
            </w:r>
          </w:p>
        </w:tc>
        <w:tc>
          <w:tcPr>
            <w:tcW w:w="0" w:type="auto"/>
            <w:gridSpan w:val="2"/>
            <w:vAlign w:val="center"/>
            <w:hideMark/>
          </w:tcPr>
          <w:p w14:paraId="5B03541D" w14:textId="77777777" w:rsidR="00FF7CA1" w:rsidRDefault="00FF7CA1" w:rsidP="00FF7CA1">
            <w:pPr>
              <w:spacing w:line="240" w:lineRule="auto"/>
              <w:rPr>
                <w:rFonts w:eastAsia="Times New Roman"/>
              </w:rPr>
            </w:pPr>
            <w:r>
              <w:rPr>
                <w:rStyle w:val="Strong"/>
              </w:rPr>
              <w:t>URGE CONGRESS-DISCLOSE POLITICAL DONORS</w:t>
            </w:r>
            <w:r>
              <w:rPr>
                <w:rFonts w:eastAsia="Times New Roman"/>
              </w:rPr>
              <w:t xml:space="preserve"> (FEDOR T) To urge Congress to pass legislation requiring corporations and labor organizations that make political expenditures to disclose the identities of their donors.</w:t>
            </w:r>
          </w:p>
        </w:tc>
      </w:tr>
      <w:tr w:rsidR="00FF7CA1" w14:paraId="5173AA32" w14:textId="77777777" w:rsidTr="009E57D3">
        <w:trPr>
          <w:tblCellSpacing w:w="15" w:type="dxa"/>
        </w:trPr>
        <w:tc>
          <w:tcPr>
            <w:tcW w:w="0" w:type="auto"/>
            <w:vAlign w:val="center"/>
            <w:hideMark/>
          </w:tcPr>
          <w:p w14:paraId="13B51A91" w14:textId="77777777" w:rsidR="00FF7CA1" w:rsidRDefault="00FF7CA1" w:rsidP="00FF7CA1">
            <w:pPr>
              <w:spacing w:line="240" w:lineRule="auto"/>
              <w:rPr>
                <w:rFonts w:eastAsia="Times New Roman"/>
              </w:rPr>
            </w:pPr>
            <w:r>
              <w:rPr>
                <w:rFonts w:eastAsia="Times New Roman"/>
              </w:rPr>
              <w:t> </w:t>
            </w:r>
          </w:p>
        </w:tc>
        <w:tc>
          <w:tcPr>
            <w:tcW w:w="1250" w:type="pct"/>
            <w:hideMark/>
          </w:tcPr>
          <w:p w14:paraId="25C8F908"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2A065EE8" w14:textId="77777777" w:rsidR="00FF7CA1" w:rsidRDefault="00FF7CA1" w:rsidP="00FF7CA1">
            <w:pPr>
              <w:spacing w:line="240" w:lineRule="auto"/>
              <w:rPr>
                <w:rFonts w:eastAsia="Times New Roman"/>
                <w:szCs w:val="24"/>
              </w:rPr>
            </w:pPr>
            <w:r>
              <w:rPr>
                <w:rFonts w:eastAsia="Times New Roman"/>
              </w:rPr>
              <w:t>9/22/2020 - Senate Government Oversight and Reform, (First Hearing)</w:t>
            </w:r>
          </w:p>
        </w:tc>
      </w:tr>
      <w:tr w:rsidR="00FF7CA1" w14:paraId="247A4E0C" w14:textId="77777777" w:rsidTr="009E57D3">
        <w:trPr>
          <w:tblCellSpacing w:w="15" w:type="dxa"/>
        </w:trPr>
        <w:tc>
          <w:tcPr>
            <w:tcW w:w="0" w:type="auto"/>
            <w:gridSpan w:val="3"/>
            <w:vAlign w:val="center"/>
            <w:hideMark/>
          </w:tcPr>
          <w:p w14:paraId="5D5517AE" w14:textId="77777777" w:rsidR="00FF7CA1" w:rsidRDefault="00FF7CA1" w:rsidP="00FF7CA1">
            <w:pPr>
              <w:spacing w:line="240" w:lineRule="auto"/>
              <w:rPr>
                <w:rFonts w:eastAsia="Times New Roman"/>
              </w:rPr>
            </w:pPr>
            <w:r>
              <w:rPr>
                <w:rFonts w:eastAsia="Times New Roman"/>
              </w:rPr>
              <w:t> </w:t>
            </w:r>
          </w:p>
        </w:tc>
      </w:tr>
      <w:tr w:rsidR="00FF7CA1" w14:paraId="1B6ADC15" w14:textId="77777777" w:rsidTr="009E57D3">
        <w:trPr>
          <w:tblCellSpacing w:w="15" w:type="dxa"/>
        </w:trPr>
        <w:tc>
          <w:tcPr>
            <w:tcW w:w="650" w:type="pct"/>
            <w:hideMark/>
          </w:tcPr>
          <w:p w14:paraId="0310E20D" w14:textId="77777777" w:rsidR="00FF7CA1" w:rsidRDefault="00FF7CA1" w:rsidP="00FF7CA1">
            <w:pPr>
              <w:spacing w:line="240" w:lineRule="auto"/>
              <w:rPr>
                <w:rFonts w:eastAsia="Times New Roman"/>
              </w:rPr>
            </w:pPr>
            <w:r>
              <w:rPr>
                <w:rStyle w:val="Strong"/>
              </w:rPr>
              <w:t>SJR1</w:t>
            </w:r>
          </w:p>
        </w:tc>
        <w:tc>
          <w:tcPr>
            <w:tcW w:w="0" w:type="auto"/>
            <w:gridSpan w:val="2"/>
            <w:vAlign w:val="center"/>
            <w:hideMark/>
          </w:tcPr>
          <w:p w14:paraId="39BCCF56" w14:textId="77777777" w:rsidR="00FF7CA1" w:rsidRDefault="00FF7CA1" w:rsidP="00FF7CA1">
            <w:pPr>
              <w:spacing w:line="240" w:lineRule="auto"/>
              <w:rPr>
                <w:rFonts w:eastAsia="Times New Roman"/>
              </w:rPr>
            </w:pPr>
            <w:r>
              <w:rPr>
                <w:rStyle w:val="Strong"/>
              </w:rPr>
              <w:t>CLEAN WATER IMPROVEMENTS</w:t>
            </w:r>
            <w:r>
              <w:rPr>
                <w:rFonts w:eastAsia="Times New Roman"/>
              </w:rPr>
              <w:t xml:space="preserve"> (GAVARONE T, O'BRIEN S) Proposing to enact Section 2t of Article VIII of the Constitution of the State of Ohio to permit the issuance of general obligation bonds to fund clean water improvements.</w:t>
            </w:r>
          </w:p>
        </w:tc>
      </w:tr>
      <w:tr w:rsidR="00FF7CA1" w14:paraId="19213171" w14:textId="77777777" w:rsidTr="009E57D3">
        <w:trPr>
          <w:tblCellSpacing w:w="15" w:type="dxa"/>
        </w:trPr>
        <w:tc>
          <w:tcPr>
            <w:tcW w:w="0" w:type="auto"/>
            <w:vAlign w:val="center"/>
            <w:hideMark/>
          </w:tcPr>
          <w:p w14:paraId="6D89C0D5" w14:textId="77777777" w:rsidR="00FF7CA1" w:rsidRDefault="00FF7CA1" w:rsidP="00FF7CA1">
            <w:pPr>
              <w:spacing w:line="240" w:lineRule="auto"/>
              <w:rPr>
                <w:rFonts w:eastAsia="Times New Roman"/>
              </w:rPr>
            </w:pPr>
            <w:r>
              <w:rPr>
                <w:rFonts w:eastAsia="Times New Roman"/>
              </w:rPr>
              <w:t> </w:t>
            </w:r>
          </w:p>
        </w:tc>
        <w:tc>
          <w:tcPr>
            <w:tcW w:w="1250" w:type="pct"/>
            <w:hideMark/>
          </w:tcPr>
          <w:p w14:paraId="58B795DA"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15FCAA62" w14:textId="77777777" w:rsidR="00FF7CA1" w:rsidRDefault="00FF7CA1" w:rsidP="00FF7CA1">
            <w:pPr>
              <w:spacing w:line="240" w:lineRule="auto"/>
              <w:rPr>
                <w:rFonts w:eastAsia="Times New Roman"/>
                <w:szCs w:val="24"/>
              </w:rPr>
            </w:pPr>
            <w:r>
              <w:rPr>
                <w:rFonts w:eastAsia="Times New Roman"/>
              </w:rPr>
              <w:t>10/1/2019 - Senate Finance, (First Hearing)</w:t>
            </w:r>
          </w:p>
        </w:tc>
      </w:tr>
      <w:tr w:rsidR="00FF7CA1" w14:paraId="2A88AD8A" w14:textId="77777777" w:rsidTr="009E57D3">
        <w:trPr>
          <w:tblCellSpacing w:w="15" w:type="dxa"/>
        </w:trPr>
        <w:tc>
          <w:tcPr>
            <w:tcW w:w="0" w:type="auto"/>
            <w:gridSpan w:val="3"/>
            <w:vAlign w:val="center"/>
            <w:hideMark/>
          </w:tcPr>
          <w:p w14:paraId="29728C9A" w14:textId="77777777" w:rsidR="00FF7CA1" w:rsidRDefault="00FF7CA1" w:rsidP="00FF7CA1">
            <w:pPr>
              <w:spacing w:line="240" w:lineRule="auto"/>
              <w:rPr>
                <w:rFonts w:eastAsia="Times New Roman"/>
              </w:rPr>
            </w:pPr>
            <w:r>
              <w:rPr>
                <w:rFonts w:eastAsia="Times New Roman"/>
              </w:rPr>
              <w:t> </w:t>
            </w:r>
          </w:p>
        </w:tc>
      </w:tr>
      <w:tr w:rsidR="00FF7CA1" w14:paraId="69C71815" w14:textId="77777777" w:rsidTr="009E57D3">
        <w:trPr>
          <w:tblCellSpacing w:w="15" w:type="dxa"/>
        </w:trPr>
        <w:tc>
          <w:tcPr>
            <w:tcW w:w="650" w:type="pct"/>
            <w:hideMark/>
          </w:tcPr>
          <w:p w14:paraId="58764672" w14:textId="77777777" w:rsidR="00FF7CA1" w:rsidRDefault="00FF7CA1" w:rsidP="00FF7CA1">
            <w:pPr>
              <w:spacing w:line="240" w:lineRule="auto"/>
              <w:rPr>
                <w:rFonts w:eastAsia="Times New Roman"/>
              </w:rPr>
            </w:pPr>
            <w:r>
              <w:rPr>
                <w:rStyle w:val="Strong"/>
              </w:rPr>
              <w:t>SR488</w:t>
            </w:r>
          </w:p>
        </w:tc>
        <w:tc>
          <w:tcPr>
            <w:tcW w:w="0" w:type="auto"/>
            <w:gridSpan w:val="2"/>
            <w:vAlign w:val="center"/>
            <w:hideMark/>
          </w:tcPr>
          <w:p w14:paraId="4C796FE9" w14:textId="77777777" w:rsidR="00FF7CA1" w:rsidRDefault="00FF7CA1" w:rsidP="00FF7CA1">
            <w:pPr>
              <w:spacing w:line="240" w:lineRule="auto"/>
              <w:rPr>
                <w:rFonts w:eastAsia="Times New Roman"/>
              </w:rPr>
            </w:pPr>
            <w:r>
              <w:rPr>
                <w:rStyle w:val="Strong"/>
              </w:rPr>
              <w:t>SUPPORT CENSUS</w:t>
            </w:r>
            <w:r>
              <w:rPr>
                <w:rFonts w:eastAsia="Times New Roman"/>
              </w:rPr>
              <w:t xml:space="preserve"> (SYKES V) To recognize the importance of the 2020 decennial census and to support all efforts by state and local governments to ensure a complete and accurate count of all Ohioans.</w:t>
            </w:r>
          </w:p>
        </w:tc>
      </w:tr>
      <w:tr w:rsidR="00FF7CA1" w14:paraId="18D819E3" w14:textId="77777777" w:rsidTr="009E57D3">
        <w:trPr>
          <w:tblCellSpacing w:w="15" w:type="dxa"/>
        </w:trPr>
        <w:tc>
          <w:tcPr>
            <w:tcW w:w="0" w:type="auto"/>
            <w:vAlign w:val="center"/>
            <w:hideMark/>
          </w:tcPr>
          <w:p w14:paraId="15F3C0B0" w14:textId="77777777" w:rsidR="00FF7CA1" w:rsidRDefault="00FF7CA1" w:rsidP="00FF7CA1">
            <w:pPr>
              <w:spacing w:line="240" w:lineRule="auto"/>
              <w:rPr>
                <w:rFonts w:eastAsia="Times New Roman"/>
              </w:rPr>
            </w:pPr>
            <w:r>
              <w:rPr>
                <w:rFonts w:eastAsia="Times New Roman"/>
              </w:rPr>
              <w:t> </w:t>
            </w:r>
          </w:p>
        </w:tc>
        <w:tc>
          <w:tcPr>
            <w:tcW w:w="1250" w:type="pct"/>
            <w:hideMark/>
          </w:tcPr>
          <w:p w14:paraId="4333D85C" w14:textId="77777777" w:rsidR="00FF7CA1" w:rsidRDefault="00FF7CA1" w:rsidP="00FF7CA1">
            <w:pPr>
              <w:spacing w:line="240" w:lineRule="auto"/>
              <w:jc w:val="right"/>
              <w:rPr>
                <w:rFonts w:eastAsia="Times New Roman"/>
                <w:sz w:val="18"/>
                <w:szCs w:val="18"/>
              </w:rPr>
            </w:pPr>
            <w:r>
              <w:rPr>
                <w:rStyle w:val="Strong"/>
                <w:i/>
                <w:iCs/>
                <w:sz w:val="18"/>
                <w:szCs w:val="18"/>
              </w:rPr>
              <w:t>Current Status:   </w:t>
            </w:r>
          </w:p>
        </w:tc>
        <w:tc>
          <w:tcPr>
            <w:tcW w:w="0" w:type="auto"/>
            <w:vAlign w:val="center"/>
            <w:hideMark/>
          </w:tcPr>
          <w:p w14:paraId="370012A5" w14:textId="77777777" w:rsidR="00FF7CA1" w:rsidRDefault="00FF7CA1" w:rsidP="00FF7CA1">
            <w:pPr>
              <w:spacing w:line="240" w:lineRule="auto"/>
              <w:rPr>
                <w:rFonts w:eastAsia="Times New Roman"/>
                <w:szCs w:val="24"/>
              </w:rPr>
            </w:pPr>
            <w:r>
              <w:rPr>
                <w:rFonts w:eastAsia="Times New Roman"/>
              </w:rPr>
              <w:t xml:space="preserve">5/6/2020 - Referred to Committee Senate General Government and Agency Review </w:t>
            </w:r>
          </w:p>
        </w:tc>
      </w:tr>
    </w:tbl>
    <w:p w14:paraId="01470384" w14:textId="77777777" w:rsidR="00E6743C" w:rsidRDefault="00E6743C" w:rsidP="00636507">
      <w:pPr>
        <w:spacing w:line="240" w:lineRule="auto"/>
        <w:ind w:firstLine="720"/>
        <w:rPr>
          <w:rFonts w:eastAsia="Times New Roman"/>
          <w:color w:val="000000"/>
          <w:szCs w:val="24"/>
        </w:rPr>
      </w:pPr>
    </w:p>
    <w:sectPr w:rsidR="00E6743C"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F0F2" w14:textId="77777777" w:rsidR="00833277" w:rsidRDefault="00833277" w:rsidP="009816B4">
      <w:pPr>
        <w:spacing w:line="240" w:lineRule="auto"/>
      </w:pPr>
      <w:r>
        <w:separator/>
      </w:r>
    </w:p>
  </w:endnote>
  <w:endnote w:type="continuationSeparator" w:id="0">
    <w:p w14:paraId="6C2A5E9D" w14:textId="77777777" w:rsidR="00833277" w:rsidRDefault="00833277"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3B10E" w14:textId="77777777" w:rsidR="00833277" w:rsidRDefault="00833277" w:rsidP="009816B4">
      <w:pPr>
        <w:spacing w:line="240" w:lineRule="auto"/>
      </w:pPr>
      <w:r>
        <w:separator/>
      </w:r>
    </w:p>
  </w:footnote>
  <w:footnote w:type="continuationSeparator" w:id="0">
    <w:p w14:paraId="5DB458D7" w14:textId="77777777" w:rsidR="00833277" w:rsidRDefault="00833277"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0850192"/>
    <w:multiLevelType w:val="hybridMultilevel"/>
    <w:tmpl w:val="1DAE0106"/>
    <w:lvl w:ilvl="0" w:tplc="4DDED6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0BCA"/>
    <w:multiLevelType w:val="hybridMultilevel"/>
    <w:tmpl w:val="7B68DE8E"/>
    <w:lvl w:ilvl="0" w:tplc="960CD4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BF76039"/>
    <w:multiLevelType w:val="hybridMultilevel"/>
    <w:tmpl w:val="6DA614E8"/>
    <w:lvl w:ilvl="0" w:tplc="80C22AB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47B06"/>
    <w:multiLevelType w:val="hybridMultilevel"/>
    <w:tmpl w:val="AA96ACCA"/>
    <w:lvl w:ilvl="0" w:tplc="EF4E09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C4BFC"/>
    <w:multiLevelType w:val="hybridMultilevel"/>
    <w:tmpl w:val="E014EBE8"/>
    <w:lvl w:ilvl="0" w:tplc="5C629B72">
      <w:numFmt w:val="bullet"/>
      <w:lvlText w:val="-"/>
      <w:lvlJc w:val="left"/>
      <w:pPr>
        <w:ind w:left="420" w:hanging="360"/>
      </w:pPr>
      <w:rPr>
        <w:rFonts w:ascii="Times New Roman" w:eastAsia="Calibri" w:hAnsi="Times New Roman" w:cs="Times New Roman" w:hint="default"/>
        <w:b/>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51753159"/>
    <w:multiLevelType w:val="hybridMultilevel"/>
    <w:tmpl w:val="AECE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7107B"/>
    <w:multiLevelType w:val="hybridMultilevel"/>
    <w:tmpl w:val="CD7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B41B9"/>
    <w:multiLevelType w:val="hybridMultilevel"/>
    <w:tmpl w:val="0AB87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B2265C"/>
    <w:multiLevelType w:val="hybridMultilevel"/>
    <w:tmpl w:val="F9BC34DA"/>
    <w:lvl w:ilvl="0" w:tplc="632878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C796FB6"/>
    <w:multiLevelType w:val="hybridMultilevel"/>
    <w:tmpl w:val="F42C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3"/>
  </w:num>
  <w:num w:numId="5">
    <w:abstractNumId w:val="2"/>
  </w:num>
  <w:num w:numId="6">
    <w:abstractNumId w:val="5"/>
  </w:num>
  <w:num w:numId="7">
    <w:abstractNumId w:val="0"/>
  </w:num>
  <w:num w:numId="8">
    <w:abstractNumId w:val="8"/>
  </w:num>
  <w:num w:numId="9">
    <w:abstractNumId w:val="3"/>
  </w:num>
  <w:num w:numId="10">
    <w:abstractNumId w:val="9"/>
  </w:num>
  <w:num w:numId="11">
    <w:abstractNumId w:val="15"/>
  </w:num>
  <w:num w:numId="12">
    <w:abstractNumId w:val="6"/>
  </w:num>
  <w:num w:numId="13">
    <w:abstractNumId w:val="1"/>
  </w:num>
  <w:num w:numId="14">
    <w:abstractNumId w:val="14"/>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433F"/>
    <w:rsid w:val="0001730B"/>
    <w:rsid w:val="00020240"/>
    <w:rsid w:val="00021252"/>
    <w:rsid w:val="000212F5"/>
    <w:rsid w:val="00021989"/>
    <w:rsid w:val="0002243E"/>
    <w:rsid w:val="000244A7"/>
    <w:rsid w:val="00034E9A"/>
    <w:rsid w:val="00035EF6"/>
    <w:rsid w:val="0004353B"/>
    <w:rsid w:val="000442EE"/>
    <w:rsid w:val="00044FB9"/>
    <w:rsid w:val="00051ECD"/>
    <w:rsid w:val="0005255E"/>
    <w:rsid w:val="00052AFE"/>
    <w:rsid w:val="000537F0"/>
    <w:rsid w:val="00053945"/>
    <w:rsid w:val="000542B7"/>
    <w:rsid w:val="00062D5D"/>
    <w:rsid w:val="000635D5"/>
    <w:rsid w:val="00066093"/>
    <w:rsid w:val="00066EED"/>
    <w:rsid w:val="00067D66"/>
    <w:rsid w:val="00070C8C"/>
    <w:rsid w:val="00071030"/>
    <w:rsid w:val="00072476"/>
    <w:rsid w:val="000725C6"/>
    <w:rsid w:val="000733BB"/>
    <w:rsid w:val="00075846"/>
    <w:rsid w:val="00075E92"/>
    <w:rsid w:val="000773E6"/>
    <w:rsid w:val="000778F9"/>
    <w:rsid w:val="000818A5"/>
    <w:rsid w:val="00081A59"/>
    <w:rsid w:val="00082281"/>
    <w:rsid w:val="00082380"/>
    <w:rsid w:val="00082B65"/>
    <w:rsid w:val="00083114"/>
    <w:rsid w:val="00084121"/>
    <w:rsid w:val="000855EA"/>
    <w:rsid w:val="000871E5"/>
    <w:rsid w:val="00092973"/>
    <w:rsid w:val="000937B6"/>
    <w:rsid w:val="00093B74"/>
    <w:rsid w:val="00094380"/>
    <w:rsid w:val="00096A77"/>
    <w:rsid w:val="000A1238"/>
    <w:rsid w:val="000A18DA"/>
    <w:rsid w:val="000A3645"/>
    <w:rsid w:val="000B059D"/>
    <w:rsid w:val="000B4783"/>
    <w:rsid w:val="000B5F75"/>
    <w:rsid w:val="000B785D"/>
    <w:rsid w:val="000C16E6"/>
    <w:rsid w:val="000C1F10"/>
    <w:rsid w:val="000C2AF6"/>
    <w:rsid w:val="000C2B2C"/>
    <w:rsid w:val="000C3EF6"/>
    <w:rsid w:val="000C49ED"/>
    <w:rsid w:val="000C79EC"/>
    <w:rsid w:val="000D1613"/>
    <w:rsid w:val="000D1995"/>
    <w:rsid w:val="000D1E8E"/>
    <w:rsid w:val="000D20D2"/>
    <w:rsid w:val="000D3479"/>
    <w:rsid w:val="000E0194"/>
    <w:rsid w:val="000E1F85"/>
    <w:rsid w:val="000E392C"/>
    <w:rsid w:val="000E46AF"/>
    <w:rsid w:val="000F385A"/>
    <w:rsid w:val="000F540D"/>
    <w:rsid w:val="000F59B1"/>
    <w:rsid w:val="000F59D7"/>
    <w:rsid w:val="000F6997"/>
    <w:rsid w:val="0010164B"/>
    <w:rsid w:val="00115D77"/>
    <w:rsid w:val="00121838"/>
    <w:rsid w:val="001223B9"/>
    <w:rsid w:val="00122789"/>
    <w:rsid w:val="00122931"/>
    <w:rsid w:val="00123E36"/>
    <w:rsid w:val="001313EB"/>
    <w:rsid w:val="001354B6"/>
    <w:rsid w:val="00142E62"/>
    <w:rsid w:val="00147F30"/>
    <w:rsid w:val="00152CEC"/>
    <w:rsid w:val="00153AA5"/>
    <w:rsid w:val="00155C98"/>
    <w:rsid w:val="00155CB6"/>
    <w:rsid w:val="0015659A"/>
    <w:rsid w:val="001568D6"/>
    <w:rsid w:val="00157D59"/>
    <w:rsid w:val="0016032E"/>
    <w:rsid w:val="00163BD4"/>
    <w:rsid w:val="00163E7E"/>
    <w:rsid w:val="00171079"/>
    <w:rsid w:val="001736B8"/>
    <w:rsid w:val="0017484A"/>
    <w:rsid w:val="00177390"/>
    <w:rsid w:val="001775AC"/>
    <w:rsid w:val="00180A6B"/>
    <w:rsid w:val="00184F1C"/>
    <w:rsid w:val="00187375"/>
    <w:rsid w:val="00190A8F"/>
    <w:rsid w:val="001935D1"/>
    <w:rsid w:val="001939D8"/>
    <w:rsid w:val="00195043"/>
    <w:rsid w:val="00197962"/>
    <w:rsid w:val="001A0F4B"/>
    <w:rsid w:val="001B0A0B"/>
    <w:rsid w:val="001B6D4C"/>
    <w:rsid w:val="001C0C81"/>
    <w:rsid w:val="001C164A"/>
    <w:rsid w:val="001C166F"/>
    <w:rsid w:val="001C5DFE"/>
    <w:rsid w:val="001C61BB"/>
    <w:rsid w:val="001C77CE"/>
    <w:rsid w:val="001D0AB8"/>
    <w:rsid w:val="001D0D8E"/>
    <w:rsid w:val="001D0F84"/>
    <w:rsid w:val="001D179A"/>
    <w:rsid w:val="001D2AD7"/>
    <w:rsid w:val="001D3F94"/>
    <w:rsid w:val="001D6FC5"/>
    <w:rsid w:val="001E1CC2"/>
    <w:rsid w:val="001E49DD"/>
    <w:rsid w:val="001E60CA"/>
    <w:rsid w:val="001F04D9"/>
    <w:rsid w:val="001F1FF0"/>
    <w:rsid w:val="001F3D34"/>
    <w:rsid w:val="001F52E5"/>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59CE"/>
    <w:rsid w:val="002672F7"/>
    <w:rsid w:val="00273542"/>
    <w:rsid w:val="0027512C"/>
    <w:rsid w:val="002768BF"/>
    <w:rsid w:val="0028180E"/>
    <w:rsid w:val="002819D5"/>
    <w:rsid w:val="002823D0"/>
    <w:rsid w:val="00282BAB"/>
    <w:rsid w:val="00286D31"/>
    <w:rsid w:val="0028757E"/>
    <w:rsid w:val="00287FD5"/>
    <w:rsid w:val="00297299"/>
    <w:rsid w:val="002978A9"/>
    <w:rsid w:val="002A1397"/>
    <w:rsid w:val="002B664B"/>
    <w:rsid w:val="002B7AD5"/>
    <w:rsid w:val="002C1FF1"/>
    <w:rsid w:val="002C6380"/>
    <w:rsid w:val="002C6C18"/>
    <w:rsid w:val="002D1275"/>
    <w:rsid w:val="002D2FD1"/>
    <w:rsid w:val="002D446A"/>
    <w:rsid w:val="002D5362"/>
    <w:rsid w:val="002D75E4"/>
    <w:rsid w:val="002D7F5B"/>
    <w:rsid w:val="002E0720"/>
    <w:rsid w:val="002E10C4"/>
    <w:rsid w:val="002E3BCD"/>
    <w:rsid w:val="002E5136"/>
    <w:rsid w:val="002E7CF6"/>
    <w:rsid w:val="002F164C"/>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46106"/>
    <w:rsid w:val="003502E2"/>
    <w:rsid w:val="003541EC"/>
    <w:rsid w:val="00357F84"/>
    <w:rsid w:val="0036199E"/>
    <w:rsid w:val="00361E00"/>
    <w:rsid w:val="00364B0D"/>
    <w:rsid w:val="00366281"/>
    <w:rsid w:val="003662F8"/>
    <w:rsid w:val="00366ABB"/>
    <w:rsid w:val="00370DA8"/>
    <w:rsid w:val="00381F71"/>
    <w:rsid w:val="00384373"/>
    <w:rsid w:val="003847D3"/>
    <w:rsid w:val="00395BD2"/>
    <w:rsid w:val="00396F40"/>
    <w:rsid w:val="003A69B1"/>
    <w:rsid w:val="003A74AD"/>
    <w:rsid w:val="003B0271"/>
    <w:rsid w:val="003B11DE"/>
    <w:rsid w:val="003B2CB8"/>
    <w:rsid w:val="003B326E"/>
    <w:rsid w:val="003B5DEE"/>
    <w:rsid w:val="003B66DA"/>
    <w:rsid w:val="003C2E6A"/>
    <w:rsid w:val="003C33C9"/>
    <w:rsid w:val="003D3222"/>
    <w:rsid w:val="003D342A"/>
    <w:rsid w:val="003D38BF"/>
    <w:rsid w:val="003D3A3E"/>
    <w:rsid w:val="003D3BA1"/>
    <w:rsid w:val="003D5B8A"/>
    <w:rsid w:val="003D6F7C"/>
    <w:rsid w:val="003D7EB9"/>
    <w:rsid w:val="003E0369"/>
    <w:rsid w:val="003E189C"/>
    <w:rsid w:val="003E3597"/>
    <w:rsid w:val="003E3860"/>
    <w:rsid w:val="003E5F58"/>
    <w:rsid w:val="003E6167"/>
    <w:rsid w:val="003E7C25"/>
    <w:rsid w:val="003F1D66"/>
    <w:rsid w:val="003F562A"/>
    <w:rsid w:val="003F60F0"/>
    <w:rsid w:val="003F63E6"/>
    <w:rsid w:val="0040446A"/>
    <w:rsid w:val="00412372"/>
    <w:rsid w:val="0041628B"/>
    <w:rsid w:val="0041727B"/>
    <w:rsid w:val="00417C1B"/>
    <w:rsid w:val="004239B5"/>
    <w:rsid w:val="00431D54"/>
    <w:rsid w:val="00432180"/>
    <w:rsid w:val="004340FD"/>
    <w:rsid w:val="00437C52"/>
    <w:rsid w:val="00440A3C"/>
    <w:rsid w:val="00441C2E"/>
    <w:rsid w:val="00447B69"/>
    <w:rsid w:val="004503FF"/>
    <w:rsid w:val="0045073E"/>
    <w:rsid w:val="00455173"/>
    <w:rsid w:val="0045693B"/>
    <w:rsid w:val="00456EA0"/>
    <w:rsid w:val="004607F6"/>
    <w:rsid w:val="00460F1D"/>
    <w:rsid w:val="004650D8"/>
    <w:rsid w:val="00466C2A"/>
    <w:rsid w:val="0046763C"/>
    <w:rsid w:val="004763F4"/>
    <w:rsid w:val="00485E27"/>
    <w:rsid w:val="00487127"/>
    <w:rsid w:val="0048794E"/>
    <w:rsid w:val="00492554"/>
    <w:rsid w:val="00493F81"/>
    <w:rsid w:val="00494281"/>
    <w:rsid w:val="00494825"/>
    <w:rsid w:val="00495D62"/>
    <w:rsid w:val="00496D75"/>
    <w:rsid w:val="004A018C"/>
    <w:rsid w:val="004A26BE"/>
    <w:rsid w:val="004A4550"/>
    <w:rsid w:val="004A66FD"/>
    <w:rsid w:val="004B176B"/>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10D7"/>
    <w:rsid w:val="005038C3"/>
    <w:rsid w:val="0051025E"/>
    <w:rsid w:val="005103A8"/>
    <w:rsid w:val="00510977"/>
    <w:rsid w:val="00512A82"/>
    <w:rsid w:val="00512DBB"/>
    <w:rsid w:val="005137F4"/>
    <w:rsid w:val="00527665"/>
    <w:rsid w:val="0053042C"/>
    <w:rsid w:val="005318F8"/>
    <w:rsid w:val="005321D5"/>
    <w:rsid w:val="005337F6"/>
    <w:rsid w:val="00535063"/>
    <w:rsid w:val="00536622"/>
    <w:rsid w:val="00537A16"/>
    <w:rsid w:val="00540CA9"/>
    <w:rsid w:val="00540E3B"/>
    <w:rsid w:val="00543081"/>
    <w:rsid w:val="00544988"/>
    <w:rsid w:val="00546709"/>
    <w:rsid w:val="00546976"/>
    <w:rsid w:val="00550F03"/>
    <w:rsid w:val="005513E2"/>
    <w:rsid w:val="005528F6"/>
    <w:rsid w:val="00552FAD"/>
    <w:rsid w:val="00554911"/>
    <w:rsid w:val="0055607F"/>
    <w:rsid w:val="00560151"/>
    <w:rsid w:val="00561704"/>
    <w:rsid w:val="005628E2"/>
    <w:rsid w:val="0056335A"/>
    <w:rsid w:val="00570391"/>
    <w:rsid w:val="0057053E"/>
    <w:rsid w:val="005710F2"/>
    <w:rsid w:val="00573B4C"/>
    <w:rsid w:val="0057443B"/>
    <w:rsid w:val="005744E0"/>
    <w:rsid w:val="0057697D"/>
    <w:rsid w:val="00577956"/>
    <w:rsid w:val="00580904"/>
    <w:rsid w:val="00585117"/>
    <w:rsid w:val="00586809"/>
    <w:rsid w:val="00587A78"/>
    <w:rsid w:val="00593652"/>
    <w:rsid w:val="005948BD"/>
    <w:rsid w:val="00594DB1"/>
    <w:rsid w:val="005965BA"/>
    <w:rsid w:val="00597AC9"/>
    <w:rsid w:val="005A0559"/>
    <w:rsid w:val="005A0607"/>
    <w:rsid w:val="005A129F"/>
    <w:rsid w:val="005A17EB"/>
    <w:rsid w:val="005A3D1E"/>
    <w:rsid w:val="005A4BBE"/>
    <w:rsid w:val="005A7501"/>
    <w:rsid w:val="005B1E96"/>
    <w:rsid w:val="005B2FA4"/>
    <w:rsid w:val="005B3209"/>
    <w:rsid w:val="005B33A4"/>
    <w:rsid w:val="005B7D13"/>
    <w:rsid w:val="005C50B6"/>
    <w:rsid w:val="005C608A"/>
    <w:rsid w:val="005C6EEC"/>
    <w:rsid w:val="005D1ED3"/>
    <w:rsid w:val="005D30B1"/>
    <w:rsid w:val="005D5AFB"/>
    <w:rsid w:val="005D5D4F"/>
    <w:rsid w:val="005D75BC"/>
    <w:rsid w:val="005E06FE"/>
    <w:rsid w:val="005E1520"/>
    <w:rsid w:val="005E2E17"/>
    <w:rsid w:val="005E5E8B"/>
    <w:rsid w:val="005E6C5A"/>
    <w:rsid w:val="005F0D01"/>
    <w:rsid w:val="005F18AA"/>
    <w:rsid w:val="005F2DE0"/>
    <w:rsid w:val="006014BA"/>
    <w:rsid w:val="0060187A"/>
    <w:rsid w:val="00603B48"/>
    <w:rsid w:val="00603D45"/>
    <w:rsid w:val="00612F50"/>
    <w:rsid w:val="00620B1B"/>
    <w:rsid w:val="006213B5"/>
    <w:rsid w:val="006215CF"/>
    <w:rsid w:val="00622982"/>
    <w:rsid w:val="00625517"/>
    <w:rsid w:val="006258C6"/>
    <w:rsid w:val="00627792"/>
    <w:rsid w:val="00630C7D"/>
    <w:rsid w:val="0063339E"/>
    <w:rsid w:val="006341A0"/>
    <w:rsid w:val="0063530E"/>
    <w:rsid w:val="00636507"/>
    <w:rsid w:val="00637F29"/>
    <w:rsid w:val="006405D2"/>
    <w:rsid w:val="0064107E"/>
    <w:rsid w:val="00642EB6"/>
    <w:rsid w:val="0064362B"/>
    <w:rsid w:val="006441FE"/>
    <w:rsid w:val="006447CD"/>
    <w:rsid w:val="006474E6"/>
    <w:rsid w:val="0064754E"/>
    <w:rsid w:val="00651620"/>
    <w:rsid w:val="00651F4D"/>
    <w:rsid w:val="006542D3"/>
    <w:rsid w:val="00655857"/>
    <w:rsid w:val="0065663D"/>
    <w:rsid w:val="0065700C"/>
    <w:rsid w:val="00662EE5"/>
    <w:rsid w:val="0066513D"/>
    <w:rsid w:val="0066568C"/>
    <w:rsid w:val="00665996"/>
    <w:rsid w:val="006669D8"/>
    <w:rsid w:val="0067032A"/>
    <w:rsid w:val="00671030"/>
    <w:rsid w:val="006734CD"/>
    <w:rsid w:val="00676BEA"/>
    <w:rsid w:val="00677BBC"/>
    <w:rsid w:val="00682C0A"/>
    <w:rsid w:val="00683928"/>
    <w:rsid w:val="00686748"/>
    <w:rsid w:val="00690BC4"/>
    <w:rsid w:val="00692284"/>
    <w:rsid w:val="00695550"/>
    <w:rsid w:val="00695C4C"/>
    <w:rsid w:val="00696E1E"/>
    <w:rsid w:val="006970E9"/>
    <w:rsid w:val="00697720"/>
    <w:rsid w:val="0069791E"/>
    <w:rsid w:val="006A106E"/>
    <w:rsid w:val="006A3DB4"/>
    <w:rsid w:val="006A6092"/>
    <w:rsid w:val="006A7986"/>
    <w:rsid w:val="006B067E"/>
    <w:rsid w:val="006B2CF3"/>
    <w:rsid w:val="006C172A"/>
    <w:rsid w:val="006C57B0"/>
    <w:rsid w:val="006C7836"/>
    <w:rsid w:val="006D0563"/>
    <w:rsid w:val="006D7890"/>
    <w:rsid w:val="006E0B4C"/>
    <w:rsid w:val="006E0C24"/>
    <w:rsid w:val="006E1FC5"/>
    <w:rsid w:val="006E2971"/>
    <w:rsid w:val="006E31C3"/>
    <w:rsid w:val="006E4F93"/>
    <w:rsid w:val="006F3901"/>
    <w:rsid w:val="006F3EFC"/>
    <w:rsid w:val="007000A0"/>
    <w:rsid w:val="00702639"/>
    <w:rsid w:val="00702DA2"/>
    <w:rsid w:val="00703EF2"/>
    <w:rsid w:val="0070450B"/>
    <w:rsid w:val="00704536"/>
    <w:rsid w:val="0070477C"/>
    <w:rsid w:val="00705237"/>
    <w:rsid w:val="007061F0"/>
    <w:rsid w:val="0071442A"/>
    <w:rsid w:val="00715933"/>
    <w:rsid w:val="00716521"/>
    <w:rsid w:val="00717679"/>
    <w:rsid w:val="00721E36"/>
    <w:rsid w:val="00721EE1"/>
    <w:rsid w:val="007224C5"/>
    <w:rsid w:val="00727976"/>
    <w:rsid w:val="00734B7B"/>
    <w:rsid w:val="007401C4"/>
    <w:rsid w:val="0074110E"/>
    <w:rsid w:val="00743971"/>
    <w:rsid w:val="00750479"/>
    <w:rsid w:val="00750F25"/>
    <w:rsid w:val="007523F9"/>
    <w:rsid w:val="007565F0"/>
    <w:rsid w:val="00757724"/>
    <w:rsid w:val="007635BE"/>
    <w:rsid w:val="00764081"/>
    <w:rsid w:val="00765A77"/>
    <w:rsid w:val="007663C9"/>
    <w:rsid w:val="007716E1"/>
    <w:rsid w:val="007725BE"/>
    <w:rsid w:val="00772C10"/>
    <w:rsid w:val="00776176"/>
    <w:rsid w:val="007767FD"/>
    <w:rsid w:val="00776EFD"/>
    <w:rsid w:val="00792404"/>
    <w:rsid w:val="00793A8B"/>
    <w:rsid w:val="00794290"/>
    <w:rsid w:val="007973D6"/>
    <w:rsid w:val="007A0A44"/>
    <w:rsid w:val="007A236E"/>
    <w:rsid w:val="007A29FF"/>
    <w:rsid w:val="007A2D46"/>
    <w:rsid w:val="007A7451"/>
    <w:rsid w:val="007B18ED"/>
    <w:rsid w:val="007B2BB7"/>
    <w:rsid w:val="007B3D54"/>
    <w:rsid w:val="007C1BDA"/>
    <w:rsid w:val="007C249F"/>
    <w:rsid w:val="007C6150"/>
    <w:rsid w:val="007C7822"/>
    <w:rsid w:val="007D062D"/>
    <w:rsid w:val="007D1157"/>
    <w:rsid w:val="007D5778"/>
    <w:rsid w:val="007D6EDB"/>
    <w:rsid w:val="007E1360"/>
    <w:rsid w:val="007E2425"/>
    <w:rsid w:val="007E2645"/>
    <w:rsid w:val="007E3DD4"/>
    <w:rsid w:val="007F3669"/>
    <w:rsid w:val="007F596B"/>
    <w:rsid w:val="007F6F3B"/>
    <w:rsid w:val="00806A26"/>
    <w:rsid w:val="00806A46"/>
    <w:rsid w:val="00811FFC"/>
    <w:rsid w:val="0081336C"/>
    <w:rsid w:val="00813F0C"/>
    <w:rsid w:val="00815187"/>
    <w:rsid w:val="0081626B"/>
    <w:rsid w:val="0081752A"/>
    <w:rsid w:val="00817B18"/>
    <w:rsid w:val="008208ED"/>
    <w:rsid w:val="0082196B"/>
    <w:rsid w:val="008264D5"/>
    <w:rsid w:val="00827A05"/>
    <w:rsid w:val="0083063B"/>
    <w:rsid w:val="00830F5E"/>
    <w:rsid w:val="00833277"/>
    <w:rsid w:val="008335F3"/>
    <w:rsid w:val="00835E59"/>
    <w:rsid w:val="008368FC"/>
    <w:rsid w:val="00843A43"/>
    <w:rsid w:val="008465DD"/>
    <w:rsid w:val="00852E6F"/>
    <w:rsid w:val="00855ED4"/>
    <w:rsid w:val="008574DB"/>
    <w:rsid w:val="00857DFB"/>
    <w:rsid w:val="008611ED"/>
    <w:rsid w:val="00861EF2"/>
    <w:rsid w:val="00864793"/>
    <w:rsid w:val="0086718D"/>
    <w:rsid w:val="00867C1D"/>
    <w:rsid w:val="00867FA7"/>
    <w:rsid w:val="00871B10"/>
    <w:rsid w:val="0087203A"/>
    <w:rsid w:val="00873D81"/>
    <w:rsid w:val="00884D14"/>
    <w:rsid w:val="00886992"/>
    <w:rsid w:val="0089288F"/>
    <w:rsid w:val="0089623B"/>
    <w:rsid w:val="008A277E"/>
    <w:rsid w:val="008A30AA"/>
    <w:rsid w:val="008A43D6"/>
    <w:rsid w:val="008A518E"/>
    <w:rsid w:val="008A5485"/>
    <w:rsid w:val="008A55AF"/>
    <w:rsid w:val="008A592A"/>
    <w:rsid w:val="008A7714"/>
    <w:rsid w:val="008B26A9"/>
    <w:rsid w:val="008B2C12"/>
    <w:rsid w:val="008B399A"/>
    <w:rsid w:val="008C29D0"/>
    <w:rsid w:val="008C6706"/>
    <w:rsid w:val="008D4F52"/>
    <w:rsid w:val="008D5352"/>
    <w:rsid w:val="008E1B77"/>
    <w:rsid w:val="008E73C7"/>
    <w:rsid w:val="008E7772"/>
    <w:rsid w:val="008F27F7"/>
    <w:rsid w:val="008F3B71"/>
    <w:rsid w:val="008F3F49"/>
    <w:rsid w:val="008F597A"/>
    <w:rsid w:val="008F59D0"/>
    <w:rsid w:val="00901A18"/>
    <w:rsid w:val="00902804"/>
    <w:rsid w:val="00902D13"/>
    <w:rsid w:val="00903050"/>
    <w:rsid w:val="00903C93"/>
    <w:rsid w:val="00903FFD"/>
    <w:rsid w:val="009048D3"/>
    <w:rsid w:val="00904E1D"/>
    <w:rsid w:val="00906FE8"/>
    <w:rsid w:val="00911DE6"/>
    <w:rsid w:val="009120ED"/>
    <w:rsid w:val="00913774"/>
    <w:rsid w:val="009143E1"/>
    <w:rsid w:val="009144FB"/>
    <w:rsid w:val="00916AA8"/>
    <w:rsid w:val="00924444"/>
    <w:rsid w:val="009313C3"/>
    <w:rsid w:val="0093442C"/>
    <w:rsid w:val="00934D54"/>
    <w:rsid w:val="00937016"/>
    <w:rsid w:val="0094203E"/>
    <w:rsid w:val="00942C8B"/>
    <w:rsid w:val="00944439"/>
    <w:rsid w:val="00951621"/>
    <w:rsid w:val="00954DDD"/>
    <w:rsid w:val="00954EB3"/>
    <w:rsid w:val="00955C09"/>
    <w:rsid w:val="0095624D"/>
    <w:rsid w:val="00963E25"/>
    <w:rsid w:val="009654FB"/>
    <w:rsid w:val="00965D09"/>
    <w:rsid w:val="00966B89"/>
    <w:rsid w:val="00970109"/>
    <w:rsid w:val="0097211B"/>
    <w:rsid w:val="00975C02"/>
    <w:rsid w:val="009763C1"/>
    <w:rsid w:val="00980233"/>
    <w:rsid w:val="009816B4"/>
    <w:rsid w:val="0098763C"/>
    <w:rsid w:val="00987664"/>
    <w:rsid w:val="009902E3"/>
    <w:rsid w:val="009915A3"/>
    <w:rsid w:val="00994420"/>
    <w:rsid w:val="009A08A1"/>
    <w:rsid w:val="009A20C1"/>
    <w:rsid w:val="009A27BB"/>
    <w:rsid w:val="009A6EEB"/>
    <w:rsid w:val="009B19EB"/>
    <w:rsid w:val="009B6DBF"/>
    <w:rsid w:val="009B791D"/>
    <w:rsid w:val="009C5537"/>
    <w:rsid w:val="009C62FC"/>
    <w:rsid w:val="009D4596"/>
    <w:rsid w:val="009E150B"/>
    <w:rsid w:val="009E1BB8"/>
    <w:rsid w:val="009E35D3"/>
    <w:rsid w:val="009E57D3"/>
    <w:rsid w:val="009E7433"/>
    <w:rsid w:val="009E7C84"/>
    <w:rsid w:val="009E7D03"/>
    <w:rsid w:val="009F36A7"/>
    <w:rsid w:val="009F5F33"/>
    <w:rsid w:val="00A02426"/>
    <w:rsid w:val="00A02FB0"/>
    <w:rsid w:val="00A04B12"/>
    <w:rsid w:val="00A06EA9"/>
    <w:rsid w:val="00A10D5A"/>
    <w:rsid w:val="00A14A7C"/>
    <w:rsid w:val="00A22071"/>
    <w:rsid w:val="00A23D59"/>
    <w:rsid w:val="00A2672C"/>
    <w:rsid w:val="00A3286F"/>
    <w:rsid w:val="00A330AD"/>
    <w:rsid w:val="00A353E0"/>
    <w:rsid w:val="00A3616F"/>
    <w:rsid w:val="00A37BA5"/>
    <w:rsid w:val="00A41686"/>
    <w:rsid w:val="00A435E6"/>
    <w:rsid w:val="00A44DF0"/>
    <w:rsid w:val="00A460D2"/>
    <w:rsid w:val="00A47689"/>
    <w:rsid w:val="00A47AA4"/>
    <w:rsid w:val="00A533C0"/>
    <w:rsid w:val="00A56AE6"/>
    <w:rsid w:val="00A56BE8"/>
    <w:rsid w:val="00A62E87"/>
    <w:rsid w:val="00A63EC4"/>
    <w:rsid w:val="00A65829"/>
    <w:rsid w:val="00A65C2F"/>
    <w:rsid w:val="00A727A8"/>
    <w:rsid w:val="00A76B30"/>
    <w:rsid w:val="00A814F8"/>
    <w:rsid w:val="00A83958"/>
    <w:rsid w:val="00A84EB5"/>
    <w:rsid w:val="00A861D8"/>
    <w:rsid w:val="00A87BE3"/>
    <w:rsid w:val="00A905C8"/>
    <w:rsid w:val="00A90B6C"/>
    <w:rsid w:val="00A91BC2"/>
    <w:rsid w:val="00A91CB0"/>
    <w:rsid w:val="00A93FAA"/>
    <w:rsid w:val="00A94B85"/>
    <w:rsid w:val="00A95FBD"/>
    <w:rsid w:val="00A96158"/>
    <w:rsid w:val="00A96488"/>
    <w:rsid w:val="00AA7D99"/>
    <w:rsid w:val="00AB0554"/>
    <w:rsid w:val="00AB31B3"/>
    <w:rsid w:val="00AB49E2"/>
    <w:rsid w:val="00AB5073"/>
    <w:rsid w:val="00AB5C21"/>
    <w:rsid w:val="00AB6F47"/>
    <w:rsid w:val="00AC047B"/>
    <w:rsid w:val="00AC4F92"/>
    <w:rsid w:val="00AC66A6"/>
    <w:rsid w:val="00AC7838"/>
    <w:rsid w:val="00AD185C"/>
    <w:rsid w:val="00AD374C"/>
    <w:rsid w:val="00AD5FCD"/>
    <w:rsid w:val="00AD7A51"/>
    <w:rsid w:val="00AE4147"/>
    <w:rsid w:val="00AE4AD6"/>
    <w:rsid w:val="00AF2F0C"/>
    <w:rsid w:val="00AF2F62"/>
    <w:rsid w:val="00AF77DF"/>
    <w:rsid w:val="00AF7903"/>
    <w:rsid w:val="00B012A2"/>
    <w:rsid w:val="00B020DC"/>
    <w:rsid w:val="00B063AD"/>
    <w:rsid w:val="00B07DD9"/>
    <w:rsid w:val="00B13996"/>
    <w:rsid w:val="00B22912"/>
    <w:rsid w:val="00B23FFB"/>
    <w:rsid w:val="00B276C4"/>
    <w:rsid w:val="00B30C85"/>
    <w:rsid w:val="00B30E87"/>
    <w:rsid w:val="00B310DF"/>
    <w:rsid w:val="00B33A6C"/>
    <w:rsid w:val="00B344A6"/>
    <w:rsid w:val="00B358C7"/>
    <w:rsid w:val="00B37358"/>
    <w:rsid w:val="00B5028C"/>
    <w:rsid w:val="00B52BF5"/>
    <w:rsid w:val="00B5356F"/>
    <w:rsid w:val="00B55329"/>
    <w:rsid w:val="00B57593"/>
    <w:rsid w:val="00B61590"/>
    <w:rsid w:val="00B622FC"/>
    <w:rsid w:val="00B6322A"/>
    <w:rsid w:val="00B63C22"/>
    <w:rsid w:val="00B64834"/>
    <w:rsid w:val="00B65E73"/>
    <w:rsid w:val="00B66128"/>
    <w:rsid w:val="00B71DCB"/>
    <w:rsid w:val="00B75717"/>
    <w:rsid w:val="00B77FAA"/>
    <w:rsid w:val="00B8095D"/>
    <w:rsid w:val="00B81A44"/>
    <w:rsid w:val="00B836B1"/>
    <w:rsid w:val="00B91022"/>
    <w:rsid w:val="00B91D47"/>
    <w:rsid w:val="00B921E0"/>
    <w:rsid w:val="00B939DA"/>
    <w:rsid w:val="00B939E2"/>
    <w:rsid w:val="00B9542F"/>
    <w:rsid w:val="00B97C8F"/>
    <w:rsid w:val="00BA109A"/>
    <w:rsid w:val="00BA188E"/>
    <w:rsid w:val="00BA22DF"/>
    <w:rsid w:val="00BA2E09"/>
    <w:rsid w:val="00BA5C3B"/>
    <w:rsid w:val="00BA798C"/>
    <w:rsid w:val="00BB0ED0"/>
    <w:rsid w:val="00BB6D06"/>
    <w:rsid w:val="00BC1DB3"/>
    <w:rsid w:val="00BC4D47"/>
    <w:rsid w:val="00BC6A9E"/>
    <w:rsid w:val="00BC756D"/>
    <w:rsid w:val="00BD058A"/>
    <w:rsid w:val="00BD2210"/>
    <w:rsid w:val="00BD3D73"/>
    <w:rsid w:val="00BD4DAA"/>
    <w:rsid w:val="00BD6C76"/>
    <w:rsid w:val="00BD6DDE"/>
    <w:rsid w:val="00BE143E"/>
    <w:rsid w:val="00BE2D19"/>
    <w:rsid w:val="00BE51AC"/>
    <w:rsid w:val="00BE65B4"/>
    <w:rsid w:val="00BE78ED"/>
    <w:rsid w:val="00BF4CBF"/>
    <w:rsid w:val="00BF4ECA"/>
    <w:rsid w:val="00C06BD5"/>
    <w:rsid w:val="00C12AC1"/>
    <w:rsid w:val="00C21040"/>
    <w:rsid w:val="00C21B79"/>
    <w:rsid w:val="00C21E1B"/>
    <w:rsid w:val="00C23385"/>
    <w:rsid w:val="00C27620"/>
    <w:rsid w:val="00C30FA4"/>
    <w:rsid w:val="00C40433"/>
    <w:rsid w:val="00C413E3"/>
    <w:rsid w:val="00C5219D"/>
    <w:rsid w:val="00C53029"/>
    <w:rsid w:val="00C53524"/>
    <w:rsid w:val="00C56057"/>
    <w:rsid w:val="00C6147B"/>
    <w:rsid w:val="00C61C06"/>
    <w:rsid w:val="00C62DAC"/>
    <w:rsid w:val="00C67707"/>
    <w:rsid w:val="00C778D4"/>
    <w:rsid w:val="00C81144"/>
    <w:rsid w:val="00C8116B"/>
    <w:rsid w:val="00C817F5"/>
    <w:rsid w:val="00C84DDC"/>
    <w:rsid w:val="00C91C18"/>
    <w:rsid w:val="00C93916"/>
    <w:rsid w:val="00C978B4"/>
    <w:rsid w:val="00CA08D8"/>
    <w:rsid w:val="00CA0AC3"/>
    <w:rsid w:val="00CA0DCB"/>
    <w:rsid w:val="00CA1026"/>
    <w:rsid w:val="00CA16F0"/>
    <w:rsid w:val="00CA2D94"/>
    <w:rsid w:val="00CA5E2A"/>
    <w:rsid w:val="00CA5FD3"/>
    <w:rsid w:val="00CA695E"/>
    <w:rsid w:val="00CA76A6"/>
    <w:rsid w:val="00CB0274"/>
    <w:rsid w:val="00CB0C87"/>
    <w:rsid w:val="00CB4E31"/>
    <w:rsid w:val="00CB7751"/>
    <w:rsid w:val="00CC2097"/>
    <w:rsid w:val="00CC723E"/>
    <w:rsid w:val="00CD56AE"/>
    <w:rsid w:val="00CE1226"/>
    <w:rsid w:val="00CE15AB"/>
    <w:rsid w:val="00CE2271"/>
    <w:rsid w:val="00CE385A"/>
    <w:rsid w:val="00CE4A4B"/>
    <w:rsid w:val="00CE62EA"/>
    <w:rsid w:val="00CF4EE2"/>
    <w:rsid w:val="00CF5409"/>
    <w:rsid w:val="00D0502F"/>
    <w:rsid w:val="00D054D8"/>
    <w:rsid w:val="00D14FFA"/>
    <w:rsid w:val="00D15CBA"/>
    <w:rsid w:val="00D174D0"/>
    <w:rsid w:val="00D259DB"/>
    <w:rsid w:val="00D3218C"/>
    <w:rsid w:val="00D33F75"/>
    <w:rsid w:val="00D35538"/>
    <w:rsid w:val="00D368E0"/>
    <w:rsid w:val="00D36BA2"/>
    <w:rsid w:val="00D40EC6"/>
    <w:rsid w:val="00D42D80"/>
    <w:rsid w:val="00D42FE4"/>
    <w:rsid w:val="00D53506"/>
    <w:rsid w:val="00D53D39"/>
    <w:rsid w:val="00D5618E"/>
    <w:rsid w:val="00D65004"/>
    <w:rsid w:val="00D662C2"/>
    <w:rsid w:val="00D71C09"/>
    <w:rsid w:val="00D8450A"/>
    <w:rsid w:val="00D93DB5"/>
    <w:rsid w:val="00D94747"/>
    <w:rsid w:val="00D97E76"/>
    <w:rsid w:val="00DA231D"/>
    <w:rsid w:val="00DA5E59"/>
    <w:rsid w:val="00DB2D5F"/>
    <w:rsid w:val="00DB6085"/>
    <w:rsid w:val="00DB650B"/>
    <w:rsid w:val="00DC221B"/>
    <w:rsid w:val="00DC2BE0"/>
    <w:rsid w:val="00DD1325"/>
    <w:rsid w:val="00DD1C43"/>
    <w:rsid w:val="00DD2759"/>
    <w:rsid w:val="00DD54AE"/>
    <w:rsid w:val="00DE26AD"/>
    <w:rsid w:val="00DE2858"/>
    <w:rsid w:val="00DE2DD9"/>
    <w:rsid w:val="00DE4690"/>
    <w:rsid w:val="00DE589D"/>
    <w:rsid w:val="00DE65D6"/>
    <w:rsid w:val="00DE6A66"/>
    <w:rsid w:val="00DE6C13"/>
    <w:rsid w:val="00DE6CFF"/>
    <w:rsid w:val="00DF09BD"/>
    <w:rsid w:val="00DF1F3C"/>
    <w:rsid w:val="00DF448A"/>
    <w:rsid w:val="00DF4656"/>
    <w:rsid w:val="00DF5F28"/>
    <w:rsid w:val="00E01C90"/>
    <w:rsid w:val="00E05181"/>
    <w:rsid w:val="00E053E5"/>
    <w:rsid w:val="00E06253"/>
    <w:rsid w:val="00E062D0"/>
    <w:rsid w:val="00E06BB9"/>
    <w:rsid w:val="00E151F1"/>
    <w:rsid w:val="00E1654F"/>
    <w:rsid w:val="00E22BD2"/>
    <w:rsid w:val="00E22CFB"/>
    <w:rsid w:val="00E24DF4"/>
    <w:rsid w:val="00E279B9"/>
    <w:rsid w:val="00E27BC6"/>
    <w:rsid w:val="00E30672"/>
    <w:rsid w:val="00E32073"/>
    <w:rsid w:val="00E34727"/>
    <w:rsid w:val="00E3780D"/>
    <w:rsid w:val="00E42210"/>
    <w:rsid w:val="00E434B6"/>
    <w:rsid w:val="00E51195"/>
    <w:rsid w:val="00E5362B"/>
    <w:rsid w:val="00E559EA"/>
    <w:rsid w:val="00E654CE"/>
    <w:rsid w:val="00E6743C"/>
    <w:rsid w:val="00E75524"/>
    <w:rsid w:val="00E7623C"/>
    <w:rsid w:val="00E773AE"/>
    <w:rsid w:val="00E8002A"/>
    <w:rsid w:val="00E81153"/>
    <w:rsid w:val="00E82A9B"/>
    <w:rsid w:val="00E90EC4"/>
    <w:rsid w:val="00E90F37"/>
    <w:rsid w:val="00E97A05"/>
    <w:rsid w:val="00EA1BB0"/>
    <w:rsid w:val="00EA21E4"/>
    <w:rsid w:val="00EA3896"/>
    <w:rsid w:val="00EA3DC3"/>
    <w:rsid w:val="00EA5C77"/>
    <w:rsid w:val="00EA61CA"/>
    <w:rsid w:val="00EA74FE"/>
    <w:rsid w:val="00EA7CA7"/>
    <w:rsid w:val="00EB0174"/>
    <w:rsid w:val="00EB01FB"/>
    <w:rsid w:val="00EB1312"/>
    <w:rsid w:val="00EB57B8"/>
    <w:rsid w:val="00EB72AC"/>
    <w:rsid w:val="00EC12DB"/>
    <w:rsid w:val="00EC441C"/>
    <w:rsid w:val="00ED131D"/>
    <w:rsid w:val="00ED191D"/>
    <w:rsid w:val="00ED2EF9"/>
    <w:rsid w:val="00ED31A2"/>
    <w:rsid w:val="00ED4C02"/>
    <w:rsid w:val="00EE16A1"/>
    <w:rsid w:val="00EE2508"/>
    <w:rsid w:val="00EE2B94"/>
    <w:rsid w:val="00EE56AB"/>
    <w:rsid w:val="00EF40A1"/>
    <w:rsid w:val="00EF796E"/>
    <w:rsid w:val="00F06C85"/>
    <w:rsid w:val="00F10056"/>
    <w:rsid w:val="00F108B2"/>
    <w:rsid w:val="00F1205D"/>
    <w:rsid w:val="00F12A16"/>
    <w:rsid w:val="00F145AD"/>
    <w:rsid w:val="00F15338"/>
    <w:rsid w:val="00F15B3C"/>
    <w:rsid w:val="00F167F4"/>
    <w:rsid w:val="00F17381"/>
    <w:rsid w:val="00F20B7C"/>
    <w:rsid w:val="00F2154A"/>
    <w:rsid w:val="00F2362A"/>
    <w:rsid w:val="00F240EE"/>
    <w:rsid w:val="00F26F28"/>
    <w:rsid w:val="00F313BD"/>
    <w:rsid w:val="00F3435B"/>
    <w:rsid w:val="00F34FC8"/>
    <w:rsid w:val="00F40B7C"/>
    <w:rsid w:val="00F41A88"/>
    <w:rsid w:val="00F4490C"/>
    <w:rsid w:val="00F50EA3"/>
    <w:rsid w:val="00F515C4"/>
    <w:rsid w:val="00F54B8B"/>
    <w:rsid w:val="00F62424"/>
    <w:rsid w:val="00F6332A"/>
    <w:rsid w:val="00F640AC"/>
    <w:rsid w:val="00F64FB6"/>
    <w:rsid w:val="00F677AB"/>
    <w:rsid w:val="00F70246"/>
    <w:rsid w:val="00F765FC"/>
    <w:rsid w:val="00F83975"/>
    <w:rsid w:val="00F87347"/>
    <w:rsid w:val="00F93283"/>
    <w:rsid w:val="00FA07C4"/>
    <w:rsid w:val="00FA2018"/>
    <w:rsid w:val="00FA22AF"/>
    <w:rsid w:val="00FA2B51"/>
    <w:rsid w:val="00FA47BD"/>
    <w:rsid w:val="00FA56F5"/>
    <w:rsid w:val="00FA6C7C"/>
    <w:rsid w:val="00FB200B"/>
    <w:rsid w:val="00FB2098"/>
    <w:rsid w:val="00FB5561"/>
    <w:rsid w:val="00FB6565"/>
    <w:rsid w:val="00FC1B5E"/>
    <w:rsid w:val="00FC6259"/>
    <w:rsid w:val="00FC6532"/>
    <w:rsid w:val="00FD288A"/>
    <w:rsid w:val="00FE10B5"/>
    <w:rsid w:val="00FE2239"/>
    <w:rsid w:val="00FE5548"/>
    <w:rsid w:val="00FE7D7F"/>
    <w:rsid w:val="00FF0407"/>
    <w:rsid w:val="00FF3EAE"/>
    <w:rsid w:val="00FF6431"/>
    <w:rsid w:val="00FF6F71"/>
    <w:rsid w:val="00FF7731"/>
    <w:rsid w:val="00FF77CC"/>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287FD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60300478">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65561226">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5987030">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6892577">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58443846">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70243310">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167384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831872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77974683">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BDBA-0A48-43CC-8527-E3D919B5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6048</Words>
  <Characters>34475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2</cp:revision>
  <cp:lastPrinted>2020-03-12T22:00:00Z</cp:lastPrinted>
  <dcterms:created xsi:type="dcterms:W3CDTF">2020-10-01T19:16:00Z</dcterms:created>
  <dcterms:modified xsi:type="dcterms:W3CDTF">2020-10-01T19:16:00Z</dcterms:modified>
</cp:coreProperties>
</file>