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50C8" w14:textId="77777777" w:rsidR="00B9156A" w:rsidRPr="001E1B42" w:rsidRDefault="005C6852" w:rsidP="001E1B42">
      <w:pPr>
        <w:jc w:val="both"/>
        <w:rPr>
          <w:rFonts w:ascii="Aptos" w:hAnsi="Aptos"/>
        </w:rPr>
      </w:pPr>
      <w:r w:rsidRPr="001E1B42">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3D2C68A4"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6BB720E2" w14:textId="695D8ADF" w:rsidR="005C6852" w:rsidRPr="005910D8" w:rsidRDefault="00DD1F74" w:rsidP="00FB7183">
                            <w:pPr>
                              <w:jc w:val="center"/>
                              <w:rPr>
                                <w:rFonts w:ascii="Cambria" w:hAnsi="Cambria"/>
                                <w:sz w:val="28"/>
                                <w:szCs w:val="28"/>
                              </w:rPr>
                            </w:pPr>
                            <w:r>
                              <w:rPr>
                                <w:rFonts w:ascii="Cambria" w:hAnsi="Cambria"/>
                                <w:b/>
                                <w:bCs/>
                                <w:i/>
                                <w:iCs/>
                              </w:rPr>
                              <w:t>March 19,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3D2C68A4"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6BB720E2" w14:textId="695D8ADF" w:rsidR="005C6852" w:rsidRPr="005910D8" w:rsidRDefault="00DD1F74" w:rsidP="00FB7183">
                      <w:pPr>
                        <w:jc w:val="center"/>
                        <w:rPr>
                          <w:rFonts w:ascii="Cambria" w:hAnsi="Cambria"/>
                          <w:sz w:val="28"/>
                          <w:szCs w:val="28"/>
                        </w:rPr>
                      </w:pPr>
                      <w:r>
                        <w:rPr>
                          <w:rFonts w:ascii="Cambria" w:hAnsi="Cambria"/>
                          <w:b/>
                          <w:bCs/>
                          <w:i/>
                          <w:iCs/>
                        </w:rPr>
                        <w:t>March 19, 2026</w:t>
                      </w:r>
                    </w:p>
                  </w:txbxContent>
                </v:textbox>
                <w10:wrap anchorx="margin"/>
              </v:shape>
            </w:pict>
          </mc:Fallback>
        </mc:AlternateContent>
      </w:r>
      <w:r w:rsidR="00886777" w:rsidRPr="001E1B42">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6B74EB04"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E1B42">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159526D9"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16000736"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159526D9"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16000736" w14:textId="77777777" w:rsidR="00FB7183" w:rsidRPr="005910D8" w:rsidRDefault="00FB7183" w:rsidP="00FB7183">
                      <w:pPr>
                        <w:jc w:val="center"/>
                        <w:rPr>
                          <w:rFonts w:ascii="Cambria" w:hAnsi="Cambria"/>
                        </w:rPr>
                      </w:pPr>
                    </w:p>
                  </w:txbxContent>
                </v:textbox>
                <w10:wrap anchorx="margin"/>
              </v:shape>
            </w:pict>
          </mc:Fallback>
        </mc:AlternateContent>
      </w:r>
    </w:p>
    <w:p w14:paraId="7981CB44" w14:textId="77777777" w:rsidR="00B9156A" w:rsidRPr="001E1B42" w:rsidRDefault="00B9156A" w:rsidP="001E1B42">
      <w:pPr>
        <w:jc w:val="both"/>
        <w:rPr>
          <w:rFonts w:ascii="Aptos" w:hAnsi="Aptos"/>
        </w:rPr>
      </w:pPr>
    </w:p>
    <w:p w14:paraId="035FDBE8" w14:textId="77777777" w:rsidR="00B9156A" w:rsidRPr="001E1B42" w:rsidRDefault="00B9156A" w:rsidP="001E1B42">
      <w:pPr>
        <w:jc w:val="both"/>
        <w:rPr>
          <w:rFonts w:ascii="Aptos" w:hAnsi="Aptos"/>
        </w:rPr>
      </w:pPr>
    </w:p>
    <w:p w14:paraId="0F840290" w14:textId="77777777" w:rsidR="00626634" w:rsidRPr="001E1B42"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56631964" w14:textId="77777777" w:rsidR="008F5760" w:rsidRDefault="008F5760" w:rsidP="001E1B42">
      <w:pPr>
        <w:spacing w:after="160" w:line="259" w:lineRule="auto"/>
        <w:jc w:val="both"/>
        <w:rPr>
          <w:rFonts w:ascii="Aptos" w:eastAsia="Times New Roman" w:hAnsi="Aptos"/>
        </w:rPr>
      </w:pPr>
      <w:r w:rsidRPr="001E1B42">
        <w:rPr>
          <w:rFonts w:ascii="Aptos" w:eastAsia="Times New Roman" w:hAnsi="Aptos"/>
        </w:rPr>
        <w:t> </w:t>
      </w:r>
    </w:p>
    <w:p w14:paraId="32D1EB51" w14:textId="77777777" w:rsidR="001E1B42" w:rsidRPr="001E1B42" w:rsidRDefault="001E1B42" w:rsidP="001E1B42">
      <w:pPr>
        <w:spacing w:after="160" w:line="259" w:lineRule="auto"/>
        <w:jc w:val="both"/>
        <w:rPr>
          <w:rFonts w:ascii="Aptos" w:eastAsia="Times New Roman" w:hAnsi="Aptos"/>
          <w:i/>
          <w:iCs/>
        </w:rPr>
      </w:pPr>
      <w:r w:rsidRPr="001E1B42">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bookmarkEnd w:id="0"/>
    <w:p w14:paraId="3A3D6209" w14:textId="188180F1" w:rsidR="005C6852" w:rsidRPr="001E1B42" w:rsidRDefault="005C6852" w:rsidP="001E1B42">
      <w:pPr>
        <w:pStyle w:val="Heading1"/>
        <w:jc w:val="both"/>
        <w:rPr>
          <w:rFonts w:ascii="Aptos" w:hAnsi="Aptos"/>
        </w:rPr>
      </w:pPr>
      <w:r w:rsidRPr="001E1B42">
        <w:rPr>
          <w:rFonts w:ascii="Aptos" w:hAnsi="Aptos"/>
        </w:rPr>
        <w:t xml:space="preserve">Legislative </w:t>
      </w:r>
      <w:r w:rsidR="00DD1F74">
        <w:rPr>
          <w:rFonts w:ascii="Aptos" w:hAnsi="Aptos"/>
        </w:rPr>
        <w:t xml:space="preserve">Committee </w:t>
      </w:r>
      <w:r w:rsidRPr="001E1B42">
        <w:rPr>
          <w:rFonts w:ascii="Aptos" w:hAnsi="Aptos"/>
        </w:rPr>
        <w:t>Activity This Week</w:t>
      </w:r>
    </w:p>
    <w:p w14:paraId="5FE6C46A" w14:textId="77777777" w:rsidR="001E1B42" w:rsidRPr="001E1B42" w:rsidRDefault="001E1B42" w:rsidP="001E1B42">
      <w:pPr>
        <w:jc w:val="both"/>
        <w:rPr>
          <w:rFonts w:ascii="Aptos" w:hAnsi="Aptos"/>
        </w:rPr>
      </w:pPr>
      <w:r w:rsidRPr="001E1B42">
        <w:rPr>
          <w:rFonts w:ascii="Aptos" w:hAnsi="Aptos"/>
        </w:rPr>
        <w:t>The following bills were heard this week in their respective committees.  Please follow the link(s) to view the bill text, LSC bill analysis, and any relevant testimony under the “committee activity” tab.</w:t>
      </w:r>
      <w:r w:rsidR="002013B6">
        <w:rPr>
          <w:rFonts w:ascii="Aptos" w:hAnsi="Aptos"/>
        </w:rPr>
        <w:t xml:space="preserve"> The bills </w:t>
      </w:r>
      <w:r w:rsidR="005C6D11">
        <w:rPr>
          <w:rFonts w:ascii="Aptos" w:hAnsi="Aptos"/>
        </w:rPr>
        <w:t>are</w:t>
      </w:r>
      <w:r w:rsidR="002013B6">
        <w:rPr>
          <w:rFonts w:ascii="Aptos" w:hAnsi="Aptos"/>
        </w:rPr>
        <w:t xml:space="preserve"> listed below in the order in which they were heard.</w:t>
      </w:r>
    </w:p>
    <w:tbl>
      <w:tblPr>
        <w:tblW w:w="5000" w:type="pct"/>
        <w:tblCellSpacing w:w="15" w:type="dxa"/>
        <w:tblCellMar>
          <w:left w:w="0" w:type="dxa"/>
          <w:right w:w="0" w:type="dxa"/>
        </w:tblCellMar>
        <w:tblLook w:val="04A0" w:firstRow="1" w:lastRow="0" w:firstColumn="1" w:lastColumn="0" w:noHBand="0" w:noVBand="1"/>
      </w:tblPr>
      <w:tblGrid>
        <w:gridCol w:w="1068"/>
        <w:gridCol w:w="154"/>
        <w:gridCol w:w="39"/>
        <w:gridCol w:w="106"/>
        <w:gridCol w:w="1985"/>
        <w:gridCol w:w="179"/>
        <w:gridCol w:w="71"/>
        <w:gridCol w:w="37"/>
        <w:gridCol w:w="80"/>
        <w:gridCol w:w="115"/>
        <w:gridCol w:w="5526"/>
      </w:tblGrid>
      <w:tr w:rsidR="00DD1F74" w:rsidRPr="00DD1F74" w14:paraId="7943B5C0" w14:textId="77777777" w:rsidTr="00DD1F74">
        <w:trPr>
          <w:tblCellSpacing w:w="15" w:type="dxa"/>
        </w:trPr>
        <w:tc>
          <w:tcPr>
            <w:tcW w:w="568" w:type="pct"/>
            <w:hideMark/>
          </w:tcPr>
          <w:p w14:paraId="2A7699E3"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HB645</w:t>
            </w:r>
          </w:p>
        </w:tc>
        <w:tc>
          <w:tcPr>
            <w:tcW w:w="0" w:type="auto"/>
            <w:gridSpan w:val="10"/>
            <w:vAlign w:val="center"/>
            <w:hideMark/>
          </w:tcPr>
          <w:p w14:paraId="22FA5961"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STATE BUDGETING REQUIREMENT</w:t>
            </w:r>
            <w:r w:rsidRPr="00DD1F74">
              <w:rPr>
                <w:rFonts w:ascii="Tahoma" w:eastAsia="Times New Roman" w:hAnsi="Tahoma" w:cs="Tahoma"/>
                <w:sz w:val="20"/>
                <w:szCs w:val="20"/>
              </w:rPr>
              <w:t xml:space="preserve"> (DOVILLA M) To require the use of zero-based budgeting in the development of the state budget every ten years.</w:t>
            </w:r>
          </w:p>
        </w:tc>
      </w:tr>
      <w:tr w:rsidR="00DD1F74" w:rsidRPr="00DD1F74" w14:paraId="6CF9F8A0" w14:textId="77777777" w:rsidTr="00DD1F74">
        <w:trPr>
          <w:tblCellSpacing w:w="15" w:type="dxa"/>
        </w:trPr>
        <w:tc>
          <w:tcPr>
            <w:tcW w:w="0" w:type="auto"/>
            <w:vAlign w:val="center"/>
            <w:hideMark/>
          </w:tcPr>
          <w:p w14:paraId="35A08CF3"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02" w:type="pct"/>
            <w:gridSpan w:val="4"/>
            <w:hideMark/>
          </w:tcPr>
          <w:p w14:paraId="6B4C060A"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Current Status:   </w:t>
            </w:r>
          </w:p>
        </w:tc>
        <w:tc>
          <w:tcPr>
            <w:tcW w:w="0" w:type="auto"/>
            <w:gridSpan w:val="6"/>
            <w:vAlign w:val="center"/>
            <w:hideMark/>
          </w:tcPr>
          <w:p w14:paraId="5E909D93"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3/17/2026 - House Finance, (First Hearing)</w:t>
            </w:r>
          </w:p>
        </w:tc>
      </w:tr>
      <w:tr w:rsidR="00DD1F74" w:rsidRPr="00DD1F74" w14:paraId="3189D7F2" w14:textId="77777777" w:rsidTr="00DD1F74">
        <w:trPr>
          <w:tblCellSpacing w:w="15" w:type="dxa"/>
        </w:trPr>
        <w:tc>
          <w:tcPr>
            <w:tcW w:w="0" w:type="auto"/>
            <w:vAlign w:val="center"/>
            <w:hideMark/>
          </w:tcPr>
          <w:p w14:paraId="4CC4055D"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02" w:type="pct"/>
            <w:gridSpan w:val="4"/>
            <w:hideMark/>
          </w:tcPr>
          <w:p w14:paraId="170EA8B7"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State Bill Page:   </w:t>
            </w:r>
          </w:p>
        </w:tc>
        <w:tc>
          <w:tcPr>
            <w:tcW w:w="0" w:type="auto"/>
            <w:gridSpan w:val="6"/>
            <w:vAlign w:val="center"/>
            <w:hideMark/>
          </w:tcPr>
          <w:p w14:paraId="286B257C" w14:textId="77777777" w:rsidR="00DD1F74" w:rsidRPr="00DD1F74" w:rsidRDefault="00DD1F74" w:rsidP="00DD1F74">
            <w:pPr>
              <w:rPr>
                <w:rFonts w:ascii="Tahoma" w:eastAsia="Times New Roman" w:hAnsi="Tahoma" w:cs="Tahoma"/>
                <w:sz w:val="20"/>
                <w:szCs w:val="20"/>
              </w:rPr>
            </w:pPr>
            <w:hyperlink r:id="rId10" w:tgtFrame="_blank" w:history="1">
              <w:r w:rsidRPr="00DD1F74">
                <w:rPr>
                  <w:rFonts w:ascii="Tahoma" w:eastAsia="Times New Roman" w:hAnsi="Tahoma" w:cs="Tahoma"/>
                  <w:color w:val="0000FF"/>
                  <w:sz w:val="20"/>
                  <w:szCs w:val="20"/>
                  <w:u w:val="single"/>
                </w:rPr>
                <w:t>https://www.legislature.ohio.gov/legislation/legislation-summary?id=GA136-HB-645</w:t>
              </w:r>
            </w:hyperlink>
          </w:p>
        </w:tc>
      </w:tr>
      <w:tr w:rsidR="00DD1F74" w14:paraId="06DC929D" w14:textId="77777777" w:rsidTr="00DD1F74">
        <w:trPr>
          <w:tblCellSpacing w:w="15" w:type="dxa"/>
        </w:trPr>
        <w:tc>
          <w:tcPr>
            <w:tcW w:w="568" w:type="pct"/>
            <w:hideMark/>
          </w:tcPr>
          <w:p w14:paraId="282B6F4F"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HB413</w:t>
            </w:r>
          </w:p>
        </w:tc>
        <w:tc>
          <w:tcPr>
            <w:tcW w:w="0" w:type="auto"/>
            <w:gridSpan w:val="10"/>
            <w:vAlign w:val="center"/>
            <w:hideMark/>
          </w:tcPr>
          <w:p w14:paraId="2559F36E"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CREATE LOCAL GOVERNMENT EXPENDITURE DATABASE</w:t>
            </w:r>
            <w:r>
              <w:rPr>
                <w:rFonts w:ascii="Tahoma" w:eastAsia="Times New Roman" w:hAnsi="Tahoma" w:cs="Tahoma"/>
                <w:sz w:val="20"/>
                <w:szCs w:val="20"/>
              </w:rPr>
              <w:t xml:space="preserve"> (YOUNG T, PETERSON B) To create the Ohio Local Government Expenditure Database and require political subdivision participation, to require the state retirement systems to participate in the Ohio State Government Expenditure Database, and to make an appropriation.</w:t>
            </w:r>
          </w:p>
        </w:tc>
      </w:tr>
      <w:tr w:rsidR="00DD1F74" w14:paraId="303462E1" w14:textId="77777777" w:rsidTr="00DD1F74">
        <w:trPr>
          <w:tblCellSpacing w:w="15" w:type="dxa"/>
        </w:trPr>
        <w:tc>
          <w:tcPr>
            <w:tcW w:w="0" w:type="auto"/>
            <w:vAlign w:val="center"/>
            <w:hideMark/>
          </w:tcPr>
          <w:p w14:paraId="56F147BB"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02" w:type="pct"/>
            <w:gridSpan w:val="4"/>
            <w:hideMark/>
          </w:tcPr>
          <w:p w14:paraId="0159C1B4"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6"/>
            <w:vAlign w:val="center"/>
            <w:hideMark/>
          </w:tcPr>
          <w:p w14:paraId="6B68D807" w14:textId="77777777" w:rsidR="00DD1F74" w:rsidRDefault="00DD1F74">
            <w:pPr>
              <w:rPr>
                <w:rFonts w:ascii="Tahoma" w:eastAsia="Times New Roman" w:hAnsi="Tahoma" w:cs="Tahoma"/>
                <w:sz w:val="20"/>
                <w:szCs w:val="20"/>
              </w:rPr>
            </w:pPr>
            <w:r>
              <w:rPr>
                <w:rFonts w:ascii="Tahoma" w:eastAsia="Times New Roman" w:hAnsi="Tahoma" w:cs="Tahoma"/>
                <w:sz w:val="20"/>
                <w:szCs w:val="20"/>
              </w:rPr>
              <w:t>3/18/2026 - Re-Referred to Committee</w:t>
            </w:r>
          </w:p>
        </w:tc>
      </w:tr>
      <w:tr w:rsidR="00DD1F74" w14:paraId="4735D446" w14:textId="77777777" w:rsidTr="00DD1F74">
        <w:trPr>
          <w:tblCellSpacing w:w="15" w:type="dxa"/>
        </w:trPr>
        <w:tc>
          <w:tcPr>
            <w:tcW w:w="0" w:type="auto"/>
            <w:vAlign w:val="center"/>
            <w:hideMark/>
          </w:tcPr>
          <w:p w14:paraId="64C22B20"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02" w:type="pct"/>
            <w:gridSpan w:val="4"/>
            <w:hideMark/>
          </w:tcPr>
          <w:p w14:paraId="07FD5F38"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6"/>
            <w:vAlign w:val="center"/>
            <w:hideMark/>
          </w:tcPr>
          <w:p w14:paraId="1E3A8CBC" w14:textId="77777777" w:rsidR="00DD1F74" w:rsidRDefault="00DD1F74">
            <w:pPr>
              <w:rPr>
                <w:rFonts w:ascii="Tahoma" w:eastAsia="Times New Roman" w:hAnsi="Tahoma" w:cs="Tahoma"/>
                <w:sz w:val="20"/>
                <w:szCs w:val="20"/>
              </w:rPr>
            </w:pPr>
            <w:hyperlink r:id="rId11" w:tgtFrame="_blank" w:history="1">
              <w:r>
                <w:rPr>
                  <w:rStyle w:val="Hyperlink"/>
                  <w:rFonts w:ascii="Tahoma" w:eastAsia="Times New Roman" w:hAnsi="Tahoma" w:cs="Tahoma"/>
                  <w:sz w:val="20"/>
                  <w:szCs w:val="20"/>
                </w:rPr>
                <w:t>https://www.legislature.ohio.gov/legislation/legislation-summary?id=GA136-HB-413</w:t>
              </w:r>
            </w:hyperlink>
          </w:p>
        </w:tc>
      </w:tr>
      <w:tr w:rsidR="00DD1F74" w14:paraId="18473F52" w14:textId="77777777" w:rsidTr="00DD1F74">
        <w:trPr>
          <w:tblCellSpacing w:w="15" w:type="dxa"/>
        </w:trPr>
        <w:tc>
          <w:tcPr>
            <w:tcW w:w="684" w:type="pct"/>
            <w:gridSpan w:val="4"/>
            <w:hideMark/>
          </w:tcPr>
          <w:p w14:paraId="0F93DA21"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HB272</w:t>
            </w:r>
          </w:p>
        </w:tc>
        <w:tc>
          <w:tcPr>
            <w:tcW w:w="0" w:type="auto"/>
            <w:gridSpan w:val="7"/>
            <w:vAlign w:val="center"/>
            <w:hideMark/>
          </w:tcPr>
          <w:p w14:paraId="3623D8F7"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REGULATE FOOD ADDITIVES, FLUORIDE, PFAS</w:t>
            </w:r>
            <w:r>
              <w:rPr>
                <w:rFonts w:ascii="Tahoma" w:eastAsia="Times New Roman" w:hAnsi="Tahoma" w:cs="Tahoma"/>
                <w:sz w:val="20"/>
                <w:szCs w:val="20"/>
              </w:rPr>
              <w:t xml:space="preserve"> (PIZZULLI J, ROBB BLASDEL M) To prohibit the use of intentionally added PFAS in various products and to name this act the Protecting Utility and Resources for Enhanced Living, Improved Food, and Environment Act.</w:t>
            </w:r>
          </w:p>
        </w:tc>
      </w:tr>
      <w:tr w:rsidR="00DD1F74" w14:paraId="20A51AB1" w14:textId="77777777" w:rsidTr="00DD1F74">
        <w:trPr>
          <w:tblCellSpacing w:w="15" w:type="dxa"/>
        </w:trPr>
        <w:tc>
          <w:tcPr>
            <w:tcW w:w="0" w:type="auto"/>
            <w:gridSpan w:val="4"/>
            <w:vAlign w:val="center"/>
            <w:hideMark/>
          </w:tcPr>
          <w:p w14:paraId="0054DA20"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169" w:type="pct"/>
            <w:gridSpan w:val="2"/>
            <w:hideMark/>
          </w:tcPr>
          <w:p w14:paraId="5240ACFB"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5"/>
            <w:vAlign w:val="center"/>
            <w:hideMark/>
          </w:tcPr>
          <w:p w14:paraId="1638EB3C" w14:textId="77777777" w:rsidR="00DD1F74" w:rsidRDefault="00DD1F74">
            <w:pPr>
              <w:rPr>
                <w:rFonts w:ascii="Tahoma" w:eastAsia="Times New Roman" w:hAnsi="Tahoma" w:cs="Tahoma"/>
                <w:sz w:val="20"/>
                <w:szCs w:val="20"/>
              </w:rPr>
            </w:pPr>
            <w:r>
              <w:rPr>
                <w:rFonts w:ascii="Tahoma" w:eastAsia="Times New Roman" w:hAnsi="Tahoma" w:cs="Tahoma"/>
                <w:sz w:val="20"/>
                <w:szCs w:val="20"/>
              </w:rPr>
              <w:t xml:space="preserve">3/17/2026 - </w:t>
            </w:r>
            <w:r>
              <w:rPr>
                <w:rFonts w:ascii="Tahoma" w:eastAsia="Times New Roman" w:hAnsi="Tahoma" w:cs="Tahoma"/>
                <w:b/>
                <w:bCs/>
                <w:sz w:val="20"/>
                <w:szCs w:val="20"/>
              </w:rPr>
              <w:t>SUBSTITUTE BILL ACCEPTED</w:t>
            </w:r>
            <w:r>
              <w:rPr>
                <w:rFonts w:ascii="Tahoma" w:eastAsia="Times New Roman" w:hAnsi="Tahoma" w:cs="Tahoma"/>
                <w:sz w:val="20"/>
                <w:szCs w:val="20"/>
              </w:rPr>
              <w:t>, House General Government, (Second Hearing)</w:t>
            </w:r>
          </w:p>
        </w:tc>
      </w:tr>
      <w:tr w:rsidR="00DD1F74" w14:paraId="05B7B224" w14:textId="77777777" w:rsidTr="00DD1F74">
        <w:trPr>
          <w:tblCellSpacing w:w="15" w:type="dxa"/>
        </w:trPr>
        <w:tc>
          <w:tcPr>
            <w:tcW w:w="0" w:type="auto"/>
            <w:gridSpan w:val="4"/>
            <w:vAlign w:val="center"/>
            <w:hideMark/>
          </w:tcPr>
          <w:p w14:paraId="78FDAD1F"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169" w:type="pct"/>
            <w:gridSpan w:val="2"/>
            <w:hideMark/>
          </w:tcPr>
          <w:p w14:paraId="36E780A3"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5"/>
            <w:vAlign w:val="center"/>
            <w:hideMark/>
          </w:tcPr>
          <w:p w14:paraId="6A3EC926" w14:textId="77777777" w:rsidR="00DD1F74" w:rsidRDefault="00DD1F74">
            <w:pPr>
              <w:rPr>
                <w:rFonts w:ascii="Tahoma" w:eastAsia="Times New Roman" w:hAnsi="Tahoma" w:cs="Tahoma"/>
                <w:sz w:val="20"/>
                <w:szCs w:val="20"/>
              </w:rPr>
            </w:pPr>
            <w:hyperlink r:id="rId12" w:tgtFrame="_blank" w:history="1">
              <w:r>
                <w:rPr>
                  <w:rStyle w:val="Hyperlink"/>
                  <w:rFonts w:ascii="Tahoma" w:eastAsia="Times New Roman" w:hAnsi="Tahoma" w:cs="Tahoma"/>
                  <w:sz w:val="20"/>
                  <w:szCs w:val="20"/>
                </w:rPr>
                <w:t>https://www.legislature.ohio.gov/legislation/legislation-summary?id=GA136-HB-272</w:t>
              </w:r>
            </w:hyperlink>
          </w:p>
        </w:tc>
      </w:tr>
      <w:tr w:rsidR="00DD1F74" w14:paraId="10DC57F0" w14:textId="77777777" w:rsidTr="00DD1F74">
        <w:trPr>
          <w:tblCellSpacing w:w="15" w:type="dxa"/>
        </w:trPr>
        <w:tc>
          <w:tcPr>
            <w:tcW w:w="637" w:type="pct"/>
            <w:gridSpan w:val="2"/>
            <w:hideMark/>
          </w:tcPr>
          <w:p w14:paraId="023C6A24"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HB609</w:t>
            </w:r>
          </w:p>
        </w:tc>
        <w:tc>
          <w:tcPr>
            <w:tcW w:w="0" w:type="auto"/>
            <w:gridSpan w:val="9"/>
            <w:vAlign w:val="center"/>
            <w:hideMark/>
          </w:tcPr>
          <w:p w14:paraId="62C09336"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PUBLIC TESTIMONY REQUIREMENT</w:t>
            </w:r>
            <w:r>
              <w:rPr>
                <w:rFonts w:ascii="Tahoma" w:eastAsia="Times New Roman" w:hAnsi="Tahoma" w:cs="Tahoma"/>
                <w:sz w:val="20"/>
                <w:szCs w:val="20"/>
              </w:rPr>
              <w:t xml:space="preserve"> (THOMAS D, CRAIG M) To require a public body to allow for public commentary and testimony before taking formal action on any item.</w:t>
            </w:r>
          </w:p>
        </w:tc>
      </w:tr>
      <w:tr w:rsidR="00DD1F74" w14:paraId="1310C3C2" w14:textId="77777777" w:rsidTr="00DD1F74">
        <w:trPr>
          <w:tblCellSpacing w:w="15" w:type="dxa"/>
        </w:trPr>
        <w:tc>
          <w:tcPr>
            <w:tcW w:w="0" w:type="auto"/>
            <w:gridSpan w:val="2"/>
            <w:vAlign w:val="center"/>
            <w:hideMark/>
          </w:tcPr>
          <w:p w14:paraId="70264A15"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318" w:type="pct"/>
            <w:gridSpan w:val="8"/>
            <w:hideMark/>
          </w:tcPr>
          <w:p w14:paraId="07F4F4CE"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5B6028F9" w14:textId="77777777" w:rsidR="00DD1F74" w:rsidRDefault="00DD1F74">
            <w:pPr>
              <w:rPr>
                <w:rFonts w:ascii="Tahoma" w:eastAsia="Times New Roman" w:hAnsi="Tahoma" w:cs="Tahoma"/>
                <w:sz w:val="20"/>
                <w:szCs w:val="20"/>
              </w:rPr>
            </w:pPr>
            <w:r>
              <w:rPr>
                <w:rFonts w:ascii="Tahoma" w:eastAsia="Times New Roman" w:hAnsi="Tahoma" w:cs="Tahoma"/>
                <w:sz w:val="20"/>
                <w:szCs w:val="20"/>
              </w:rPr>
              <w:t>3/17/2026 - House General Government, (Second Hearing)</w:t>
            </w:r>
          </w:p>
        </w:tc>
      </w:tr>
      <w:tr w:rsidR="00DD1F74" w14:paraId="009677BA" w14:textId="77777777" w:rsidTr="00DD1F74">
        <w:trPr>
          <w:tblCellSpacing w:w="15" w:type="dxa"/>
        </w:trPr>
        <w:tc>
          <w:tcPr>
            <w:tcW w:w="0" w:type="auto"/>
            <w:gridSpan w:val="2"/>
            <w:vAlign w:val="center"/>
            <w:hideMark/>
          </w:tcPr>
          <w:p w14:paraId="0532A127"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318" w:type="pct"/>
            <w:gridSpan w:val="8"/>
            <w:hideMark/>
          </w:tcPr>
          <w:p w14:paraId="025D0713"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45E51654" w14:textId="77777777" w:rsidR="00DD1F74" w:rsidRDefault="00DD1F74">
            <w:pPr>
              <w:rPr>
                <w:rFonts w:ascii="Tahoma" w:eastAsia="Times New Roman" w:hAnsi="Tahoma" w:cs="Tahoma"/>
                <w:sz w:val="20"/>
                <w:szCs w:val="20"/>
              </w:rPr>
            </w:pPr>
            <w:hyperlink r:id="rId13" w:tgtFrame="_blank" w:history="1">
              <w:r>
                <w:rPr>
                  <w:rStyle w:val="Hyperlink"/>
                  <w:rFonts w:ascii="Tahoma" w:eastAsia="Times New Roman" w:hAnsi="Tahoma" w:cs="Tahoma"/>
                  <w:sz w:val="20"/>
                  <w:szCs w:val="20"/>
                </w:rPr>
                <w:t>https://www.legislature.ohio.gov/legislation/legislation-summary?id=GA136-HB-609</w:t>
              </w:r>
            </w:hyperlink>
          </w:p>
        </w:tc>
      </w:tr>
      <w:tr w:rsidR="00DD1F74" w14:paraId="07BBEEFE" w14:textId="77777777" w:rsidTr="00DD1F74">
        <w:trPr>
          <w:tblCellSpacing w:w="15" w:type="dxa"/>
        </w:trPr>
        <w:tc>
          <w:tcPr>
            <w:tcW w:w="637" w:type="pct"/>
            <w:gridSpan w:val="2"/>
            <w:hideMark/>
          </w:tcPr>
          <w:p w14:paraId="75F3632D"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HB139</w:t>
            </w:r>
          </w:p>
        </w:tc>
        <w:tc>
          <w:tcPr>
            <w:tcW w:w="0" w:type="auto"/>
            <w:gridSpan w:val="9"/>
            <w:vAlign w:val="center"/>
            <w:hideMark/>
          </w:tcPr>
          <w:p w14:paraId="1530AF26"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REQUIRE FIRE HYDRANT MAINTENANCE PLAN</w:t>
            </w:r>
            <w:r>
              <w:rPr>
                <w:rFonts w:ascii="Tahoma" w:eastAsia="Times New Roman" w:hAnsi="Tahoma" w:cs="Tahoma"/>
                <w:sz w:val="20"/>
                <w:szCs w:val="20"/>
              </w:rPr>
              <w:t xml:space="preserve"> (HALL T) To require certain political subdivisions and operators of public water systems to adopt a fire hydrant maintenance plan.</w:t>
            </w:r>
          </w:p>
        </w:tc>
      </w:tr>
      <w:tr w:rsidR="00DD1F74" w14:paraId="48C6A7B9" w14:textId="77777777" w:rsidTr="00DD1F74">
        <w:trPr>
          <w:tblCellSpacing w:w="15" w:type="dxa"/>
        </w:trPr>
        <w:tc>
          <w:tcPr>
            <w:tcW w:w="0" w:type="auto"/>
            <w:gridSpan w:val="2"/>
            <w:vAlign w:val="center"/>
            <w:hideMark/>
          </w:tcPr>
          <w:p w14:paraId="4FCC43DD"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71" w:type="pct"/>
            <w:gridSpan w:val="7"/>
            <w:hideMark/>
          </w:tcPr>
          <w:p w14:paraId="6A545AF6"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2"/>
            <w:vAlign w:val="center"/>
            <w:hideMark/>
          </w:tcPr>
          <w:p w14:paraId="41327BDD" w14:textId="77777777" w:rsidR="00DD1F74" w:rsidRDefault="00DD1F74">
            <w:pPr>
              <w:rPr>
                <w:rFonts w:ascii="Tahoma" w:eastAsia="Times New Roman" w:hAnsi="Tahoma" w:cs="Tahoma"/>
                <w:sz w:val="20"/>
                <w:szCs w:val="20"/>
              </w:rPr>
            </w:pPr>
            <w:r>
              <w:rPr>
                <w:rFonts w:ascii="Tahoma" w:eastAsia="Times New Roman" w:hAnsi="Tahoma" w:cs="Tahoma"/>
                <w:sz w:val="20"/>
                <w:szCs w:val="20"/>
              </w:rPr>
              <w:t>3/18/2026 - House Local Government, (Sixth Hearing)</w:t>
            </w:r>
          </w:p>
        </w:tc>
      </w:tr>
      <w:tr w:rsidR="00DD1F74" w14:paraId="20C75AC7" w14:textId="77777777" w:rsidTr="00DD1F74">
        <w:trPr>
          <w:tblCellSpacing w:w="15" w:type="dxa"/>
        </w:trPr>
        <w:tc>
          <w:tcPr>
            <w:tcW w:w="0" w:type="auto"/>
            <w:gridSpan w:val="2"/>
            <w:vAlign w:val="center"/>
            <w:hideMark/>
          </w:tcPr>
          <w:p w14:paraId="081D4744"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71" w:type="pct"/>
            <w:gridSpan w:val="7"/>
            <w:hideMark/>
          </w:tcPr>
          <w:p w14:paraId="6643B41F"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2"/>
            <w:vAlign w:val="center"/>
            <w:hideMark/>
          </w:tcPr>
          <w:p w14:paraId="4E6200D9" w14:textId="77777777" w:rsidR="00DD1F74" w:rsidRDefault="00DD1F74">
            <w:pPr>
              <w:rPr>
                <w:rFonts w:ascii="Tahoma" w:eastAsia="Times New Roman" w:hAnsi="Tahoma" w:cs="Tahoma"/>
                <w:sz w:val="20"/>
                <w:szCs w:val="20"/>
              </w:rPr>
            </w:pPr>
            <w:hyperlink r:id="rId14" w:tgtFrame="_blank" w:history="1">
              <w:r>
                <w:rPr>
                  <w:rStyle w:val="Hyperlink"/>
                  <w:rFonts w:ascii="Tahoma" w:eastAsia="Times New Roman" w:hAnsi="Tahoma" w:cs="Tahoma"/>
                  <w:sz w:val="20"/>
                  <w:szCs w:val="20"/>
                </w:rPr>
                <w:t>https://www.legislature.ohio.gov/legislation/legislation-summary?id=GA136-HB-139</w:t>
              </w:r>
            </w:hyperlink>
          </w:p>
        </w:tc>
      </w:tr>
      <w:tr w:rsidR="00DD1F74" w14:paraId="1A4303DA" w14:textId="77777777" w:rsidTr="00DD1F74">
        <w:trPr>
          <w:tblCellSpacing w:w="15" w:type="dxa"/>
        </w:trPr>
        <w:tc>
          <w:tcPr>
            <w:tcW w:w="637" w:type="pct"/>
            <w:gridSpan w:val="2"/>
            <w:hideMark/>
          </w:tcPr>
          <w:p w14:paraId="0A57F4E7"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HB605</w:t>
            </w:r>
          </w:p>
        </w:tc>
        <w:tc>
          <w:tcPr>
            <w:tcW w:w="0" w:type="auto"/>
            <w:gridSpan w:val="9"/>
            <w:vAlign w:val="center"/>
            <w:hideMark/>
          </w:tcPr>
          <w:p w14:paraId="6B5AED00"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CODIFY SPEARIN DOCTRINE-PUBLIC CONSTRUCTION</w:t>
            </w:r>
            <w:r>
              <w:rPr>
                <w:rFonts w:ascii="Tahoma" w:eastAsia="Times New Roman" w:hAnsi="Tahoma" w:cs="Tahoma"/>
                <w:sz w:val="20"/>
                <w:szCs w:val="20"/>
              </w:rPr>
              <w:t xml:space="preserve"> (WORKMAN H) To codify the Spearin doctrine in public construction contracts.</w:t>
            </w:r>
          </w:p>
        </w:tc>
      </w:tr>
      <w:tr w:rsidR="00DD1F74" w14:paraId="5648AA64" w14:textId="77777777" w:rsidTr="00DD1F74">
        <w:trPr>
          <w:tblCellSpacing w:w="15" w:type="dxa"/>
        </w:trPr>
        <w:tc>
          <w:tcPr>
            <w:tcW w:w="0" w:type="auto"/>
            <w:gridSpan w:val="2"/>
            <w:vAlign w:val="center"/>
            <w:hideMark/>
          </w:tcPr>
          <w:p w14:paraId="17F77693"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43" w:type="pct"/>
            <w:gridSpan w:val="6"/>
            <w:hideMark/>
          </w:tcPr>
          <w:p w14:paraId="0B8C979C"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3"/>
            <w:vAlign w:val="center"/>
            <w:hideMark/>
          </w:tcPr>
          <w:p w14:paraId="2BA0E39C" w14:textId="77777777" w:rsidR="00DD1F74" w:rsidRDefault="00DD1F74">
            <w:pPr>
              <w:rPr>
                <w:rFonts w:ascii="Tahoma" w:eastAsia="Times New Roman" w:hAnsi="Tahoma" w:cs="Tahoma"/>
                <w:sz w:val="20"/>
                <w:szCs w:val="20"/>
              </w:rPr>
            </w:pPr>
            <w:r>
              <w:rPr>
                <w:rFonts w:ascii="Tahoma" w:eastAsia="Times New Roman" w:hAnsi="Tahoma" w:cs="Tahoma"/>
                <w:sz w:val="20"/>
                <w:szCs w:val="20"/>
              </w:rPr>
              <w:t>3/18/2026 - House Commerce and Labor, (First Hearing)</w:t>
            </w:r>
          </w:p>
        </w:tc>
      </w:tr>
      <w:tr w:rsidR="00DD1F74" w14:paraId="15490398" w14:textId="77777777" w:rsidTr="00DD1F74">
        <w:trPr>
          <w:tblCellSpacing w:w="15" w:type="dxa"/>
        </w:trPr>
        <w:tc>
          <w:tcPr>
            <w:tcW w:w="0" w:type="auto"/>
            <w:gridSpan w:val="2"/>
            <w:vAlign w:val="center"/>
            <w:hideMark/>
          </w:tcPr>
          <w:p w14:paraId="3CBDAC8C" w14:textId="77777777" w:rsidR="00DD1F74" w:rsidRDefault="00DD1F74">
            <w:pPr>
              <w:rPr>
                <w:rFonts w:ascii="Tahoma" w:eastAsia="Times New Roman" w:hAnsi="Tahoma" w:cs="Tahoma"/>
                <w:sz w:val="20"/>
                <w:szCs w:val="20"/>
              </w:rPr>
            </w:pPr>
            <w:r>
              <w:rPr>
                <w:rFonts w:ascii="Tahoma" w:eastAsia="Times New Roman" w:hAnsi="Tahoma" w:cs="Tahoma"/>
                <w:sz w:val="20"/>
                <w:szCs w:val="20"/>
              </w:rPr>
              <w:lastRenderedPageBreak/>
              <w:t> </w:t>
            </w:r>
          </w:p>
        </w:tc>
        <w:tc>
          <w:tcPr>
            <w:tcW w:w="1243" w:type="pct"/>
            <w:gridSpan w:val="6"/>
            <w:hideMark/>
          </w:tcPr>
          <w:p w14:paraId="5391581E"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3"/>
            <w:vAlign w:val="center"/>
            <w:hideMark/>
          </w:tcPr>
          <w:p w14:paraId="09EE47E6" w14:textId="77777777" w:rsidR="00DD1F74" w:rsidRDefault="00DD1F74">
            <w:pPr>
              <w:rPr>
                <w:rFonts w:ascii="Tahoma" w:eastAsia="Times New Roman" w:hAnsi="Tahoma" w:cs="Tahoma"/>
                <w:sz w:val="20"/>
                <w:szCs w:val="20"/>
              </w:rPr>
            </w:pPr>
            <w:hyperlink r:id="rId15" w:tgtFrame="_blank" w:history="1">
              <w:r>
                <w:rPr>
                  <w:rStyle w:val="Hyperlink"/>
                  <w:rFonts w:ascii="Tahoma" w:eastAsia="Times New Roman" w:hAnsi="Tahoma" w:cs="Tahoma"/>
                  <w:sz w:val="20"/>
                  <w:szCs w:val="20"/>
                </w:rPr>
                <w:t>https://www.legislature.ohio.gov/legislation/legislation-summary?id=GA136-HB-605</w:t>
              </w:r>
            </w:hyperlink>
          </w:p>
        </w:tc>
      </w:tr>
      <w:tr w:rsidR="00DD1F74" w14:paraId="745789DC" w14:textId="77777777" w:rsidTr="00DD1F74">
        <w:trPr>
          <w:tblCellSpacing w:w="15" w:type="dxa"/>
        </w:trPr>
        <w:tc>
          <w:tcPr>
            <w:tcW w:w="642" w:type="pct"/>
            <w:gridSpan w:val="3"/>
            <w:hideMark/>
          </w:tcPr>
          <w:p w14:paraId="5AE25A59"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HB420</w:t>
            </w:r>
          </w:p>
        </w:tc>
        <w:tc>
          <w:tcPr>
            <w:tcW w:w="0" w:type="auto"/>
            <w:gridSpan w:val="8"/>
            <w:vAlign w:val="center"/>
            <w:hideMark/>
          </w:tcPr>
          <w:p w14:paraId="38B0DE93"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ELIMINATE PROPERTY TAXES BY 2030</w:t>
            </w:r>
            <w:r>
              <w:rPr>
                <w:rFonts w:ascii="Tahoma" w:eastAsia="Times New Roman" w:hAnsi="Tahoma" w:cs="Tahoma"/>
                <w:sz w:val="20"/>
                <w:szCs w:val="20"/>
              </w:rPr>
              <w:t xml:space="preserve"> (CLICK G, WILLIS B) To disallow and, by 2030, eliminate property taxes levied for a continuing period of time and to name this act The Taxpayers Freedom Trilogy â</w:t>
            </w:r>
            <w:proofErr w:type="gramStart"/>
            <w:r>
              <w:rPr>
                <w:rFonts w:ascii="Tahoma" w:eastAsia="Times New Roman" w:hAnsi="Tahoma" w:cs="Tahoma"/>
                <w:sz w:val="20"/>
                <w:szCs w:val="20"/>
              </w:rPr>
              <w:t>€“ Act</w:t>
            </w:r>
            <w:proofErr w:type="gramEnd"/>
            <w:r>
              <w:rPr>
                <w:rFonts w:ascii="Tahoma" w:eastAsia="Times New Roman" w:hAnsi="Tahoma" w:cs="Tahoma"/>
                <w:sz w:val="20"/>
                <w:szCs w:val="20"/>
              </w:rPr>
              <w:t xml:space="preserve"> One: Discontinuing the Continuum.</w:t>
            </w:r>
          </w:p>
        </w:tc>
      </w:tr>
      <w:tr w:rsidR="00DD1F74" w14:paraId="00378620" w14:textId="77777777" w:rsidTr="00DD1F74">
        <w:trPr>
          <w:tblCellSpacing w:w="15" w:type="dxa"/>
        </w:trPr>
        <w:tc>
          <w:tcPr>
            <w:tcW w:w="0" w:type="auto"/>
            <w:gridSpan w:val="3"/>
            <w:vAlign w:val="center"/>
            <w:hideMark/>
          </w:tcPr>
          <w:p w14:paraId="5D50C2AB"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4"/>
            <w:hideMark/>
          </w:tcPr>
          <w:p w14:paraId="7E48FCCC"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4"/>
            <w:vAlign w:val="center"/>
            <w:hideMark/>
          </w:tcPr>
          <w:p w14:paraId="511726C7" w14:textId="77777777" w:rsidR="00DD1F74" w:rsidRDefault="00DD1F74">
            <w:pPr>
              <w:rPr>
                <w:rFonts w:ascii="Tahoma" w:eastAsia="Times New Roman" w:hAnsi="Tahoma" w:cs="Tahoma"/>
                <w:sz w:val="20"/>
                <w:szCs w:val="20"/>
              </w:rPr>
            </w:pPr>
            <w:r>
              <w:rPr>
                <w:rFonts w:ascii="Tahoma" w:eastAsia="Times New Roman" w:hAnsi="Tahoma" w:cs="Tahoma"/>
                <w:sz w:val="20"/>
                <w:szCs w:val="20"/>
              </w:rPr>
              <w:t xml:space="preserve">3/18/2026 - </w:t>
            </w:r>
            <w:r>
              <w:rPr>
                <w:rFonts w:ascii="Tahoma" w:eastAsia="Times New Roman" w:hAnsi="Tahoma" w:cs="Tahoma"/>
                <w:b/>
                <w:bCs/>
                <w:sz w:val="20"/>
                <w:szCs w:val="20"/>
              </w:rPr>
              <w:t>BILL AMENDED</w:t>
            </w:r>
            <w:r>
              <w:rPr>
                <w:rFonts w:ascii="Tahoma" w:eastAsia="Times New Roman" w:hAnsi="Tahoma" w:cs="Tahoma"/>
                <w:sz w:val="20"/>
                <w:szCs w:val="20"/>
              </w:rPr>
              <w:t>, House Ways and Means, (Second Hearing)</w:t>
            </w:r>
          </w:p>
        </w:tc>
      </w:tr>
      <w:tr w:rsidR="00DD1F74" w14:paraId="4BB41489" w14:textId="77777777" w:rsidTr="00DD1F74">
        <w:trPr>
          <w:tblCellSpacing w:w="15" w:type="dxa"/>
        </w:trPr>
        <w:tc>
          <w:tcPr>
            <w:tcW w:w="0" w:type="auto"/>
            <w:gridSpan w:val="3"/>
            <w:vAlign w:val="center"/>
            <w:hideMark/>
          </w:tcPr>
          <w:p w14:paraId="6D212754"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4"/>
            <w:hideMark/>
          </w:tcPr>
          <w:p w14:paraId="2BEEBA14"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4"/>
            <w:vAlign w:val="center"/>
            <w:hideMark/>
          </w:tcPr>
          <w:p w14:paraId="00655D2C" w14:textId="77777777" w:rsidR="00DD1F74" w:rsidRDefault="00DD1F74">
            <w:pPr>
              <w:rPr>
                <w:rFonts w:ascii="Tahoma" w:eastAsia="Times New Roman" w:hAnsi="Tahoma" w:cs="Tahoma"/>
                <w:sz w:val="20"/>
                <w:szCs w:val="20"/>
              </w:rPr>
            </w:pPr>
            <w:hyperlink r:id="rId16" w:tgtFrame="_blank" w:history="1">
              <w:r>
                <w:rPr>
                  <w:rStyle w:val="Hyperlink"/>
                  <w:rFonts w:ascii="Tahoma" w:eastAsia="Times New Roman" w:hAnsi="Tahoma" w:cs="Tahoma"/>
                  <w:sz w:val="20"/>
                  <w:szCs w:val="20"/>
                </w:rPr>
                <w:t>https://www.legislature.ohio.gov/legislation/legislation-summary?id=GA136-HB-420</w:t>
              </w:r>
            </w:hyperlink>
          </w:p>
        </w:tc>
      </w:tr>
    </w:tbl>
    <w:p w14:paraId="155EDB50" w14:textId="6C848EDC" w:rsidR="00DD1F74" w:rsidRPr="00DD1F74" w:rsidRDefault="00DD1F74" w:rsidP="00DD1F74">
      <w:pPr>
        <w:pStyle w:val="Heading1"/>
        <w:rPr>
          <w:rFonts w:ascii="Aptos" w:hAnsi="Aptos"/>
        </w:rPr>
      </w:pPr>
      <w:r w:rsidRPr="00DD1F74">
        <w:rPr>
          <w:rFonts w:ascii="Aptos" w:hAnsi="Aptos"/>
        </w:rPr>
        <w:t xml:space="preserve">House Chamber Passage </w:t>
      </w:r>
    </w:p>
    <w:p w14:paraId="4BE96823" w14:textId="526AD68A" w:rsidR="00DD1F74" w:rsidRDefault="00DD1F74" w:rsidP="001E1B42">
      <w:pPr>
        <w:jc w:val="both"/>
        <w:rPr>
          <w:rFonts w:ascii="Aptos" w:hAnsi="Aptos"/>
        </w:rPr>
      </w:pPr>
      <w:r>
        <w:rPr>
          <w:rFonts w:ascii="Aptos" w:hAnsi="Aptos"/>
        </w:rPr>
        <w:t xml:space="preserve">The following bills were passed by the Ohio House this week.  Please </w:t>
      </w:r>
      <w:r w:rsidRPr="001E1B42">
        <w:rPr>
          <w:rFonts w:ascii="Aptos" w:hAnsi="Aptos"/>
        </w:rPr>
        <w:t>follow the link(s) to view the bill text, LSC bill analysis, and any relevant testimony under the “committee activity” tab.</w:t>
      </w:r>
    </w:p>
    <w:tbl>
      <w:tblPr>
        <w:tblW w:w="5000" w:type="pct"/>
        <w:tblCellSpacing w:w="15" w:type="dxa"/>
        <w:tblCellMar>
          <w:left w:w="0" w:type="dxa"/>
          <w:right w:w="0" w:type="dxa"/>
        </w:tblCellMar>
        <w:tblLook w:val="04A0" w:firstRow="1" w:lastRow="0" w:firstColumn="1" w:lastColumn="0" w:noHBand="0" w:noVBand="1"/>
      </w:tblPr>
      <w:tblGrid>
        <w:gridCol w:w="1208"/>
        <w:gridCol w:w="45"/>
        <w:gridCol w:w="2252"/>
        <w:gridCol w:w="74"/>
        <w:gridCol w:w="5781"/>
      </w:tblGrid>
      <w:tr w:rsidR="00DD1F74" w:rsidRPr="00DD1F74" w14:paraId="5A3B9320" w14:textId="77777777" w:rsidTr="00DD1F74">
        <w:trPr>
          <w:tblCellSpacing w:w="15" w:type="dxa"/>
        </w:trPr>
        <w:tc>
          <w:tcPr>
            <w:tcW w:w="634" w:type="pct"/>
            <w:hideMark/>
          </w:tcPr>
          <w:p w14:paraId="0673C04E"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HB92</w:t>
            </w:r>
          </w:p>
        </w:tc>
        <w:tc>
          <w:tcPr>
            <w:tcW w:w="0" w:type="auto"/>
            <w:gridSpan w:val="4"/>
            <w:vAlign w:val="center"/>
            <w:hideMark/>
          </w:tcPr>
          <w:p w14:paraId="21A536FF"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REGARDING UNPAID MUNICIPAL SERVICES</w:t>
            </w:r>
            <w:r w:rsidRPr="00DD1F74">
              <w:rPr>
                <w:rFonts w:ascii="Tahoma" w:eastAsia="Times New Roman" w:hAnsi="Tahoma" w:cs="Tahoma"/>
                <w:sz w:val="20"/>
                <w:szCs w:val="20"/>
              </w:rPr>
              <w:t xml:space="preserve"> (JOHNSON M, MCCLAIN R) Regarding unpaid municipal utility services.</w:t>
            </w:r>
          </w:p>
        </w:tc>
      </w:tr>
      <w:tr w:rsidR="00DD1F74" w:rsidRPr="00DD1F74" w14:paraId="572DC49D" w14:textId="77777777" w:rsidTr="00DD1F74">
        <w:trPr>
          <w:tblCellSpacing w:w="15" w:type="dxa"/>
        </w:trPr>
        <w:tc>
          <w:tcPr>
            <w:tcW w:w="0" w:type="auto"/>
            <w:vAlign w:val="center"/>
            <w:hideMark/>
          </w:tcPr>
          <w:p w14:paraId="3A881F32"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18" w:type="pct"/>
            <w:gridSpan w:val="2"/>
            <w:hideMark/>
          </w:tcPr>
          <w:p w14:paraId="1321A293"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Current Status:   </w:t>
            </w:r>
          </w:p>
        </w:tc>
        <w:tc>
          <w:tcPr>
            <w:tcW w:w="0" w:type="auto"/>
            <w:gridSpan w:val="2"/>
            <w:vAlign w:val="center"/>
            <w:hideMark/>
          </w:tcPr>
          <w:p w14:paraId="0C6699FA"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xml:space="preserve">3/18/2026 - </w:t>
            </w:r>
            <w:r w:rsidRPr="00DD1F74">
              <w:rPr>
                <w:rFonts w:ascii="Tahoma" w:eastAsia="Times New Roman" w:hAnsi="Tahoma" w:cs="Tahoma"/>
                <w:b/>
                <w:bCs/>
                <w:sz w:val="20"/>
                <w:szCs w:val="20"/>
              </w:rPr>
              <w:t>PASSED BY HOUSE</w:t>
            </w:r>
            <w:r w:rsidRPr="00DD1F74">
              <w:rPr>
                <w:rFonts w:ascii="Tahoma" w:eastAsia="Times New Roman" w:hAnsi="Tahoma" w:cs="Tahoma"/>
                <w:sz w:val="20"/>
                <w:szCs w:val="20"/>
              </w:rPr>
              <w:t>; Vote 67-30</w:t>
            </w:r>
          </w:p>
        </w:tc>
      </w:tr>
      <w:tr w:rsidR="00DD1F74" w:rsidRPr="00DD1F74" w14:paraId="3AC0CAF2" w14:textId="77777777" w:rsidTr="00DD1F74">
        <w:trPr>
          <w:tblCellSpacing w:w="15" w:type="dxa"/>
        </w:trPr>
        <w:tc>
          <w:tcPr>
            <w:tcW w:w="0" w:type="auto"/>
            <w:vAlign w:val="center"/>
            <w:hideMark/>
          </w:tcPr>
          <w:p w14:paraId="11DCAF1A"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18" w:type="pct"/>
            <w:gridSpan w:val="2"/>
            <w:hideMark/>
          </w:tcPr>
          <w:p w14:paraId="5A3639C8"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State Bill Page:   </w:t>
            </w:r>
          </w:p>
        </w:tc>
        <w:tc>
          <w:tcPr>
            <w:tcW w:w="0" w:type="auto"/>
            <w:gridSpan w:val="2"/>
            <w:vAlign w:val="center"/>
            <w:hideMark/>
          </w:tcPr>
          <w:p w14:paraId="6D53967A" w14:textId="77777777" w:rsidR="00DD1F74" w:rsidRPr="00DD1F74" w:rsidRDefault="00DD1F74" w:rsidP="00DD1F74">
            <w:pPr>
              <w:rPr>
                <w:rFonts w:ascii="Tahoma" w:eastAsia="Times New Roman" w:hAnsi="Tahoma" w:cs="Tahoma"/>
                <w:sz w:val="20"/>
                <w:szCs w:val="20"/>
              </w:rPr>
            </w:pPr>
            <w:hyperlink r:id="rId17" w:tgtFrame="_blank" w:history="1">
              <w:r w:rsidRPr="00DD1F74">
                <w:rPr>
                  <w:rFonts w:ascii="Tahoma" w:eastAsia="Times New Roman" w:hAnsi="Tahoma" w:cs="Tahoma"/>
                  <w:color w:val="0000FF"/>
                  <w:sz w:val="20"/>
                  <w:szCs w:val="20"/>
                  <w:u w:val="single"/>
                </w:rPr>
                <w:t>https://www.legislature.ohio.gov/legislation/legislation-summary?id=GA136-HB-92</w:t>
              </w:r>
            </w:hyperlink>
          </w:p>
        </w:tc>
      </w:tr>
      <w:tr w:rsidR="00DD1F74" w14:paraId="75C21431" w14:textId="77777777" w:rsidTr="00DD1F74">
        <w:trPr>
          <w:tblCellSpacing w:w="15" w:type="dxa"/>
        </w:trPr>
        <w:tc>
          <w:tcPr>
            <w:tcW w:w="634" w:type="pct"/>
            <w:hideMark/>
          </w:tcPr>
          <w:p w14:paraId="2C49C834"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HB646</w:t>
            </w:r>
          </w:p>
        </w:tc>
        <w:tc>
          <w:tcPr>
            <w:tcW w:w="0" w:type="auto"/>
            <w:gridSpan w:val="4"/>
            <w:vAlign w:val="center"/>
            <w:hideMark/>
          </w:tcPr>
          <w:p w14:paraId="259239DA"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CREATE DATA CENTER STUDY COMMISSION</w:t>
            </w:r>
            <w:r>
              <w:rPr>
                <w:rFonts w:ascii="Tahoma" w:eastAsia="Times New Roman" w:hAnsi="Tahoma" w:cs="Tahoma"/>
                <w:sz w:val="20"/>
                <w:szCs w:val="20"/>
              </w:rPr>
              <w:t xml:space="preserve"> (CLICK G, DEETER K) To create the Data Center Study Commission.</w:t>
            </w:r>
          </w:p>
        </w:tc>
      </w:tr>
      <w:tr w:rsidR="00DD1F74" w14:paraId="61DCDF97" w14:textId="77777777" w:rsidTr="00DD1F74">
        <w:trPr>
          <w:tblCellSpacing w:w="15" w:type="dxa"/>
        </w:trPr>
        <w:tc>
          <w:tcPr>
            <w:tcW w:w="0" w:type="auto"/>
            <w:vAlign w:val="center"/>
            <w:hideMark/>
          </w:tcPr>
          <w:p w14:paraId="318D9E41"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18" w:type="pct"/>
            <w:gridSpan w:val="2"/>
            <w:hideMark/>
          </w:tcPr>
          <w:p w14:paraId="20FCE03C"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2"/>
            <w:vAlign w:val="center"/>
            <w:hideMark/>
          </w:tcPr>
          <w:p w14:paraId="20330F40" w14:textId="77777777" w:rsidR="00DD1F74" w:rsidRDefault="00DD1F74">
            <w:pPr>
              <w:rPr>
                <w:rFonts w:ascii="Tahoma" w:eastAsia="Times New Roman" w:hAnsi="Tahoma" w:cs="Tahoma"/>
                <w:sz w:val="20"/>
                <w:szCs w:val="20"/>
              </w:rPr>
            </w:pPr>
            <w:r>
              <w:rPr>
                <w:rFonts w:ascii="Tahoma" w:eastAsia="Times New Roman" w:hAnsi="Tahoma" w:cs="Tahoma"/>
                <w:sz w:val="20"/>
                <w:szCs w:val="20"/>
              </w:rPr>
              <w:t xml:space="preserve">3/18/2026 - </w:t>
            </w:r>
            <w:r>
              <w:rPr>
                <w:rFonts w:ascii="Tahoma" w:eastAsia="Times New Roman" w:hAnsi="Tahoma" w:cs="Tahoma"/>
                <w:b/>
                <w:bCs/>
                <w:sz w:val="20"/>
                <w:szCs w:val="20"/>
              </w:rPr>
              <w:t>PASSED BY HOUSE</w:t>
            </w:r>
            <w:r>
              <w:rPr>
                <w:rFonts w:ascii="Tahoma" w:eastAsia="Times New Roman" w:hAnsi="Tahoma" w:cs="Tahoma"/>
                <w:sz w:val="20"/>
                <w:szCs w:val="20"/>
              </w:rPr>
              <w:t>; Amended on Floor, Bill Vote 97-0</w:t>
            </w:r>
          </w:p>
        </w:tc>
      </w:tr>
      <w:tr w:rsidR="00DD1F74" w14:paraId="0E202C36" w14:textId="77777777" w:rsidTr="00DD1F74">
        <w:trPr>
          <w:tblCellSpacing w:w="15" w:type="dxa"/>
        </w:trPr>
        <w:tc>
          <w:tcPr>
            <w:tcW w:w="0" w:type="auto"/>
            <w:vAlign w:val="center"/>
            <w:hideMark/>
          </w:tcPr>
          <w:p w14:paraId="717A9FC9"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18" w:type="pct"/>
            <w:gridSpan w:val="2"/>
            <w:hideMark/>
          </w:tcPr>
          <w:p w14:paraId="0850CC7F"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2"/>
            <w:vAlign w:val="center"/>
            <w:hideMark/>
          </w:tcPr>
          <w:p w14:paraId="1EC1DBF6" w14:textId="77777777" w:rsidR="00DD1F74" w:rsidRDefault="00DD1F74">
            <w:pPr>
              <w:rPr>
                <w:rFonts w:ascii="Tahoma" w:eastAsia="Times New Roman" w:hAnsi="Tahoma" w:cs="Tahoma"/>
                <w:sz w:val="20"/>
                <w:szCs w:val="20"/>
              </w:rPr>
            </w:pPr>
            <w:hyperlink r:id="rId18" w:tgtFrame="_blank" w:history="1">
              <w:r>
                <w:rPr>
                  <w:rStyle w:val="Hyperlink"/>
                  <w:rFonts w:ascii="Tahoma" w:eastAsia="Times New Roman" w:hAnsi="Tahoma" w:cs="Tahoma"/>
                  <w:sz w:val="20"/>
                  <w:szCs w:val="20"/>
                </w:rPr>
                <w:t>https://www.legislature.ohio.gov/legislation/legislation-summary?id=GA136-HB-646</w:t>
              </w:r>
            </w:hyperlink>
          </w:p>
        </w:tc>
      </w:tr>
      <w:tr w:rsidR="00DD1F74" w14:paraId="306A6BAD" w14:textId="77777777" w:rsidTr="00DD1F74">
        <w:trPr>
          <w:tblCellSpacing w:w="15" w:type="dxa"/>
        </w:trPr>
        <w:tc>
          <w:tcPr>
            <w:tcW w:w="642" w:type="pct"/>
            <w:gridSpan w:val="2"/>
            <w:hideMark/>
          </w:tcPr>
          <w:p w14:paraId="7938067D"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HB730</w:t>
            </w:r>
          </w:p>
        </w:tc>
        <w:tc>
          <w:tcPr>
            <w:tcW w:w="0" w:type="auto"/>
            <w:gridSpan w:val="3"/>
            <w:vAlign w:val="center"/>
            <w:hideMark/>
          </w:tcPr>
          <w:p w14:paraId="755DF419"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CAPITAL REAPPROPRIATIONS-FY27-28</w:t>
            </w:r>
            <w:r>
              <w:rPr>
                <w:rFonts w:ascii="Tahoma" w:eastAsia="Times New Roman" w:hAnsi="Tahoma" w:cs="Tahoma"/>
                <w:sz w:val="20"/>
                <w:szCs w:val="20"/>
              </w:rPr>
              <w:t xml:space="preserve"> (STEWART B) To make capital reappropriations for the biennium ending June 30, 2028, and to make operating appropriations for the biennium ending June 30, 2027.</w:t>
            </w:r>
          </w:p>
        </w:tc>
      </w:tr>
      <w:tr w:rsidR="00DD1F74" w14:paraId="44720591" w14:textId="77777777" w:rsidTr="00DD1F74">
        <w:trPr>
          <w:tblCellSpacing w:w="15" w:type="dxa"/>
        </w:trPr>
        <w:tc>
          <w:tcPr>
            <w:tcW w:w="0" w:type="auto"/>
            <w:gridSpan w:val="2"/>
            <w:vAlign w:val="center"/>
            <w:hideMark/>
          </w:tcPr>
          <w:p w14:paraId="7DB1AAC7"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2"/>
            <w:hideMark/>
          </w:tcPr>
          <w:p w14:paraId="23F199D1"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06A6B4C8" w14:textId="77777777" w:rsidR="00DD1F74" w:rsidRDefault="00DD1F74">
            <w:pPr>
              <w:rPr>
                <w:rFonts w:ascii="Tahoma" w:eastAsia="Times New Roman" w:hAnsi="Tahoma" w:cs="Tahoma"/>
                <w:sz w:val="20"/>
                <w:szCs w:val="20"/>
              </w:rPr>
            </w:pPr>
            <w:r>
              <w:rPr>
                <w:rFonts w:ascii="Tahoma" w:eastAsia="Times New Roman" w:hAnsi="Tahoma" w:cs="Tahoma"/>
                <w:sz w:val="20"/>
                <w:szCs w:val="20"/>
              </w:rPr>
              <w:t xml:space="preserve">3/18/2026 - </w:t>
            </w:r>
            <w:r>
              <w:rPr>
                <w:rFonts w:ascii="Tahoma" w:eastAsia="Times New Roman" w:hAnsi="Tahoma" w:cs="Tahoma"/>
                <w:b/>
                <w:bCs/>
                <w:sz w:val="20"/>
                <w:szCs w:val="20"/>
              </w:rPr>
              <w:t>PASSED BY HOUSE</w:t>
            </w:r>
            <w:r>
              <w:rPr>
                <w:rFonts w:ascii="Tahoma" w:eastAsia="Times New Roman" w:hAnsi="Tahoma" w:cs="Tahoma"/>
                <w:sz w:val="20"/>
                <w:szCs w:val="20"/>
              </w:rPr>
              <w:t>; Vote 66-29</w:t>
            </w:r>
          </w:p>
        </w:tc>
      </w:tr>
      <w:tr w:rsidR="00DD1F74" w14:paraId="049A896E" w14:textId="77777777" w:rsidTr="00DD1F74">
        <w:trPr>
          <w:tblCellSpacing w:w="15" w:type="dxa"/>
        </w:trPr>
        <w:tc>
          <w:tcPr>
            <w:tcW w:w="0" w:type="auto"/>
            <w:gridSpan w:val="2"/>
            <w:vAlign w:val="center"/>
            <w:hideMark/>
          </w:tcPr>
          <w:p w14:paraId="654C6C42"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2"/>
            <w:hideMark/>
          </w:tcPr>
          <w:p w14:paraId="3FE1FEFC"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5BFFEFAC" w14:textId="77777777" w:rsidR="00DD1F74" w:rsidRDefault="00DD1F74">
            <w:pPr>
              <w:rPr>
                <w:rFonts w:ascii="Tahoma" w:eastAsia="Times New Roman" w:hAnsi="Tahoma" w:cs="Tahoma"/>
                <w:sz w:val="20"/>
                <w:szCs w:val="20"/>
              </w:rPr>
            </w:pPr>
            <w:hyperlink r:id="rId19" w:tgtFrame="_blank" w:history="1">
              <w:r>
                <w:rPr>
                  <w:rStyle w:val="Hyperlink"/>
                  <w:rFonts w:ascii="Tahoma" w:eastAsia="Times New Roman" w:hAnsi="Tahoma" w:cs="Tahoma"/>
                  <w:sz w:val="20"/>
                  <w:szCs w:val="20"/>
                </w:rPr>
                <w:t>https://www.legislature.ohio.gov/legislation/legislation-summary?id=GA136-HB-730</w:t>
              </w:r>
            </w:hyperlink>
          </w:p>
        </w:tc>
      </w:tr>
    </w:tbl>
    <w:p w14:paraId="2375488B" w14:textId="77777777" w:rsidR="005C6852" w:rsidRPr="001E1B42" w:rsidRDefault="005C6852" w:rsidP="001E1B42">
      <w:pPr>
        <w:pStyle w:val="Heading1"/>
        <w:jc w:val="both"/>
        <w:rPr>
          <w:rFonts w:ascii="Aptos" w:hAnsi="Aptos"/>
        </w:rPr>
      </w:pPr>
      <w:r w:rsidRPr="001E1B42">
        <w:rPr>
          <w:rFonts w:ascii="Aptos" w:hAnsi="Aptos"/>
        </w:rPr>
        <w:t>New Bill Introductions</w:t>
      </w:r>
    </w:p>
    <w:p w14:paraId="656CC5A0" w14:textId="77777777" w:rsidR="001E1B42" w:rsidRPr="001E1B42" w:rsidRDefault="001E1B42" w:rsidP="001E1B42">
      <w:pPr>
        <w:jc w:val="both"/>
        <w:rPr>
          <w:rFonts w:ascii="Aptos" w:hAnsi="Aptos"/>
        </w:rPr>
      </w:pPr>
      <w:r w:rsidRPr="001E1B42">
        <w:rPr>
          <w:rFonts w:ascii="Aptos" w:hAnsi="Aptos"/>
        </w:rPr>
        <w:t xml:space="preserve">The following bills were </w:t>
      </w:r>
      <w:r w:rsidR="002013B6">
        <w:rPr>
          <w:rFonts w:ascii="Aptos" w:hAnsi="Aptos"/>
        </w:rPr>
        <w:t xml:space="preserve">recently </w:t>
      </w:r>
      <w:r w:rsidRPr="001E1B42">
        <w:rPr>
          <w:rFonts w:ascii="Aptos" w:hAnsi="Aptos"/>
        </w:rPr>
        <w:t>introduced in the legislature.  Please follow the link(s) to read the bill text.</w:t>
      </w:r>
    </w:p>
    <w:tbl>
      <w:tblPr>
        <w:tblW w:w="5000" w:type="pct"/>
        <w:tblCellSpacing w:w="15" w:type="dxa"/>
        <w:tblCellMar>
          <w:left w:w="0" w:type="dxa"/>
          <w:right w:w="0" w:type="dxa"/>
        </w:tblCellMar>
        <w:tblLook w:val="04A0" w:firstRow="1" w:lastRow="0" w:firstColumn="1" w:lastColumn="0" w:noHBand="0" w:noVBand="1"/>
      </w:tblPr>
      <w:tblGrid>
        <w:gridCol w:w="1232"/>
        <w:gridCol w:w="2310"/>
        <w:gridCol w:w="5818"/>
      </w:tblGrid>
      <w:tr w:rsidR="00DD1F74" w:rsidRPr="00DD1F74" w14:paraId="00310DAB" w14:textId="77777777" w:rsidTr="00DD1F74">
        <w:trPr>
          <w:tblCellSpacing w:w="15" w:type="dxa"/>
        </w:trPr>
        <w:tc>
          <w:tcPr>
            <w:tcW w:w="642" w:type="pct"/>
            <w:hideMark/>
          </w:tcPr>
          <w:p w14:paraId="3D930ED6"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HB743</w:t>
            </w:r>
          </w:p>
        </w:tc>
        <w:tc>
          <w:tcPr>
            <w:tcW w:w="0" w:type="auto"/>
            <w:gridSpan w:val="2"/>
            <w:vAlign w:val="center"/>
            <w:hideMark/>
          </w:tcPr>
          <w:p w14:paraId="4DACFB49"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PFAS PROHIBITIONS-VARIOUS PRODUCTS</w:t>
            </w:r>
            <w:r w:rsidRPr="00DD1F74">
              <w:rPr>
                <w:rFonts w:ascii="Tahoma" w:eastAsia="Times New Roman" w:hAnsi="Tahoma" w:cs="Tahoma"/>
                <w:sz w:val="20"/>
                <w:szCs w:val="20"/>
              </w:rPr>
              <w:t xml:space="preserve"> (TROY D, ROGERS E) To prohibit, with exceptions, the use of intentionally added PFAS in various products.</w:t>
            </w:r>
          </w:p>
        </w:tc>
      </w:tr>
      <w:tr w:rsidR="00DD1F74" w:rsidRPr="00DD1F74" w14:paraId="7C8FCAF9" w14:textId="77777777" w:rsidTr="00DD1F74">
        <w:trPr>
          <w:tblCellSpacing w:w="15" w:type="dxa"/>
        </w:trPr>
        <w:tc>
          <w:tcPr>
            <w:tcW w:w="0" w:type="auto"/>
            <w:vAlign w:val="center"/>
            <w:hideMark/>
          </w:tcPr>
          <w:p w14:paraId="74E60D0B"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34" w:type="pct"/>
            <w:hideMark/>
          </w:tcPr>
          <w:p w14:paraId="388F5A7B"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Current Status:   </w:t>
            </w:r>
          </w:p>
        </w:tc>
        <w:tc>
          <w:tcPr>
            <w:tcW w:w="0" w:type="auto"/>
            <w:vAlign w:val="center"/>
            <w:hideMark/>
          </w:tcPr>
          <w:p w14:paraId="6E8EEFBB"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3/18/2026 - Referred to Committee House General Government</w:t>
            </w:r>
          </w:p>
        </w:tc>
      </w:tr>
      <w:tr w:rsidR="00DD1F74" w:rsidRPr="00DD1F74" w14:paraId="4021B2D4" w14:textId="77777777" w:rsidTr="00DD1F74">
        <w:trPr>
          <w:tblCellSpacing w:w="15" w:type="dxa"/>
        </w:trPr>
        <w:tc>
          <w:tcPr>
            <w:tcW w:w="0" w:type="auto"/>
            <w:vAlign w:val="center"/>
            <w:hideMark/>
          </w:tcPr>
          <w:p w14:paraId="336A9DFB"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34" w:type="pct"/>
            <w:hideMark/>
          </w:tcPr>
          <w:p w14:paraId="1C3B72D6"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State Bill Page:   </w:t>
            </w:r>
          </w:p>
        </w:tc>
        <w:tc>
          <w:tcPr>
            <w:tcW w:w="0" w:type="auto"/>
            <w:vAlign w:val="center"/>
            <w:hideMark/>
          </w:tcPr>
          <w:p w14:paraId="2FB14E9D" w14:textId="77777777" w:rsidR="00DD1F74" w:rsidRPr="00DD1F74" w:rsidRDefault="00DD1F74" w:rsidP="00DD1F74">
            <w:pPr>
              <w:rPr>
                <w:rFonts w:ascii="Tahoma" w:eastAsia="Times New Roman" w:hAnsi="Tahoma" w:cs="Tahoma"/>
                <w:sz w:val="20"/>
                <w:szCs w:val="20"/>
              </w:rPr>
            </w:pPr>
            <w:hyperlink r:id="rId20" w:tgtFrame="_blank" w:history="1">
              <w:r w:rsidRPr="00DD1F74">
                <w:rPr>
                  <w:rFonts w:ascii="Tahoma" w:eastAsia="Times New Roman" w:hAnsi="Tahoma" w:cs="Tahoma"/>
                  <w:color w:val="0000FF"/>
                  <w:sz w:val="20"/>
                  <w:szCs w:val="20"/>
                  <w:u w:val="single"/>
                </w:rPr>
                <w:t>https://www.legislature.ohio.gov/legislation/legislation-summary?id=GA136-HB-743</w:t>
              </w:r>
            </w:hyperlink>
          </w:p>
        </w:tc>
      </w:tr>
      <w:tr w:rsidR="00DD1F74" w:rsidRPr="00DD1F74" w14:paraId="22962CA8" w14:textId="77777777">
        <w:trPr>
          <w:tblCellSpacing w:w="15" w:type="dxa"/>
        </w:trPr>
        <w:tc>
          <w:tcPr>
            <w:tcW w:w="0" w:type="auto"/>
            <w:gridSpan w:val="3"/>
            <w:vAlign w:val="center"/>
            <w:hideMark/>
          </w:tcPr>
          <w:p w14:paraId="67D64807"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r>
      <w:tr w:rsidR="00DD1F74" w:rsidRPr="00DD1F74" w14:paraId="658CA581" w14:textId="77777777" w:rsidTr="00DD1F74">
        <w:trPr>
          <w:tblCellSpacing w:w="15" w:type="dxa"/>
        </w:trPr>
        <w:tc>
          <w:tcPr>
            <w:tcW w:w="642" w:type="pct"/>
            <w:hideMark/>
          </w:tcPr>
          <w:p w14:paraId="763BE306"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HB746</w:t>
            </w:r>
          </w:p>
        </w:tc>
        <w:tc>
          <w:tcPr>
            <w:tcW w:w="0" w:type="auto"/>
            <w:gridSpan w:val="2"/>
            <w:vAlign w:val="center"/>
            <w:hideMark/>
          </w:tcPr>
          <w:p w14:paraId="72814DA5"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POLITICAL SUBDIVISION HEALTH PLANS</w:t>
            </w:r>
            <w:r w:rsidRPr="00DD1F74">
              <w:rPr>
                <w:rFonts w:ascii="Tahoma" w:eastAsia="Times New Roman" w:hAnsi="Tahoma" w:cs="Tahoma"/>
                <w:sz w:val="20"/>
                <w:szCs w:val="20"/>
              </w:rPr>
              <w:t xml:space="preserve"> (THOMAS D) To allow a political subdivision to participate in the same state health plan offered to state employees.</w:t>
            </w:r>
          </w:p>
        </w:tc>
      </w:tr>
      <w:tr w:rsidR="00DD1F74" w:rsidRPr="00DD1F74" w14:paraId="6059A606" w14:textId="77777777" w:rsidTr="00DD1F74">
        <w:trPr>
          <w:tblCellSpacing w:w="15" w:type="dxa"/>
        </w:trPr>
        <w:tc>
          <w:tcPr>
            <w:tcW w:w="0" w:type="auto"/>
            <w:vAlign w:val="center"/>
            <w:hideMark/>
          </w:tcPr>
          <w:p w14:paraId="5FB63BB9"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34" w:type="pct"/>
            <w:hideMark/>
          </w:tcPr>
          <w:p w14:paraId="6D1E1DB1"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Current Status:   </w:t>
            </w:r>
          </w:p>
        </w:tc>
        <w:tc>
          <w:tcPr>
            <w:tcW w:w="0" w:type="auto"/>
            <w:vAlign w:val="center"/>
            <w:hideMark/>
          </w:tcPr>
          <w:p w14:paraId="37660850"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3/18/2026 - Referred to Committee House Local Government</w:t>
            </w:r>
          </w:p>
        </w:tc>
      </w:tr>
      <w:tr w:rsidR="00DD1F74" w:rsidRPr="00DD1F74" w14:paraId="4530CBC8" w14:textId="77777777" w:rsidTr="00DD1F74">
        <w:trPr>
          <w:tblCellSpacing w:w="15" w:type="dxa"/>
        </w:trPr>
        <w:tc>
          <w:tcPr>
            <w:tcW w:w="0" w:type="auto"/>
            <w:vAlign w:val="center"/>
            <w:hideMark/>
          </w:tcPr>
          <w:p w14:paraId="6A432086"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34" w:type="pct"/>
            <w:hideMark/>
          </w:tcPr>
          <w:p w14:paraId="2C43A78C"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State Bill Page:   </w:t>
            </w:r>
          </w:p>
        </w:tc>
        <w:tc>
          <w:tcPr>
            <w:tcW w:w="0" w:type="auto"/>
            <w:vAlign w:val="center"/>
            <w:hideMark/>
          </w:tcPr>
          <w:p w14:paraId="3A7F6ACB" w14:textId="77777777" w:rsidR="00DD1F74" w:rsidRPr="00DD1F74" w:rsidRDefault="00DD1F74" w:rsidP="00DD1F74">
            <w:pPr>
              <w:rPr>
                <w:rFonts w:ascii="Tahoma" w:eastAsia="Times New Roman" w:hAnsi="Tahoma" w:cs="Tahoma"/>
                <w:sz w:val="20"/>
                <w:szCs w:val="20"/>
              </w:rPr>
            </w:pPr>
            <w:hyperlink r:id="rId21" w:tgtFrame="_blank" w:history="1">
              <w:r w:rsidRPr="00DD1F74">
                <w:rPr>
                  <w:rFonts w:ascii="Tahoma" w:eastAsia="Times New Roman" w:hAnsi="Tahoma" w:cs="Tahoma"/>
                  <w:color w:val="0000FF"/>
                  <w:sz w:val="20"/>
                  <w:szCs w:val="20"/>
                  <w:u w:val="single"/>
                </w:rPr>
                <w:t>https://www.legislature.ohio.gov/legislation/legislation-summary?id=GA136-HB-746</w:t>
              </w:r>
            </w:hyperlink>
          </w:p>
        </w:tc>
      </w:tr>
      <w:tr w:rsidR="00DD1F74" w:rsidRPr="00DD1F74" w14:paraId="22CC2987" w14:textId="77777777">
        <w:trPr>
          <w:tblCellSpacing w:w="15" w:type="dxa"/>
        </w:trPr>
        <w:tc>
          <w:tcPr>
            <w:tcW w:w="0" w:type="auto"/>
            <w:gridSpan w:val="3"/>
            <w:vAlign w:val="center"/>
            <w:hideMark/>
          </w:tcPr>
          <w:p w14:paraId="7C068FEB"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r>
      <w:tr w:rsidR="00DD1F74" w:rsidRPr="00DD1F74" w14:paraId="40AFEF86" w14:textId="77777777" w:rsidTr="00DD1F74">
        <w:trPr>
          <w:tblCellSpacing w:w="15" w:type="dxa"/>
        </w:trPr>
        <w:tc>
          <w:tcPr>
            <w:tcW w:w="642" w:type="pct"/>
            <w:hideMark/>
          </w:tcPr>
          <w:p w14:paraId="0D61DCF7"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lastRenderedPageBreak/>
              <w:t>HB769</w:t>
            </w:r>
          </w:p>
        </w:tc>
        <w:tc>
          <w:tcPr>
            <w:tcW w:w="0" w:type="auto"/>
            <w:gridSpan w:val="2"/>
            <w:vAlign w:val="center"/>
            <w:hideMark/>
          </w:tcPr>
          <w:p w14:paraId="7E6696B1"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b/>
                <w:bCs/>
                <w:sz w:val="20"/>
                <w:szCs w:val="20"/>
              </w:rPr>
              <w:t>REGULATE ROOFING CONTRACTOR PRACTICES</w:t>
            </w:r>
            <w:r w:rsidRPr="00DD1F74">
              <w:rPr>
                <w:rFonts w:ascii="Tahoma" w:eastAsia="Times New Roman" w:hAnsi="Tahoma" w:cs="Tahoma"/>
                <w:sz w:val="20"/>
                <w:szCs w:val="20"/>
              </w:rPr>
              <w:t xml:space="preserve"> (KISHMAN M, CRAIG M) To regulate the practices of roofing contractors and the terms of their contracts.</w:t>
            </w:r>
          </w:p>
        </w:tc>
      </w:tr>
      <w:tr w:rsidR="00DD1F74" w:rsidRPr="00DD1F74" w14:paraId="6DD8A3E5" w14:textId="77777777" w:rsidTr="00DD1F74">
        <w:trPr>
          <w:tblCellSpacing w:w="15" w:type="dxa"/>
        </w:trPr>
        <w:tc>
          <w:tcPr>
            <w:tcW w:w="0" w:type="auto"/>
            <w:vAlign w:val="center"/>
            <w:hideMark/>
          </w:tcPr>
          <w:p w14:paraId="3884BED2"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34" w:type="pct"/>
            <w:hideMark/>
          </w:tcPr>
          <w:p w14:paraId="579961A5"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Current Status:   </w:t>
            </w:r>
          </w:p>
        </w:tc>
        <w:tc>
          <w:tcPr>
            <w:tcW w:w="0" w:type="auto"/>
            <w:vAlign w:val="center"/>
            <w:hideMark/>
          </w:tcPr>
          <w:p w14:paraId="3243CB3D"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3/17/2026 - Introduced</w:t>
            </w:r>
          </w:p>
        </w:tc>
      </w:tr>
      <w:tr w:rsidR="00DD1F74" w:rsidRPr="00DD1F74" w14:paraId="641E30F9" w14:textId="77777777" w:rsidTr="00DD1F74">
        <w:trPr>
          <w:tblCellSpacing w:w="15" w:type="dxa"/>
        </w:trPr>
        <w:tc>
          <w:tcPr>
            <w:tcW w:w="0" w:type="auto"/>
            <w:vAlign w:val="center"/>
            <w:hideMark/>
          </w:tcPr>
          <w:p w14:paraId="2B1485FF" w14:textId="77777777" w:rsidR="00DD1F74" w:rsidRPr="00DD1F74" w:rsidRDefault="00DD1F74" w:rsidP="00DD1F74">
            <w:pPr>
              <w:rPr>
                <w:rFonts w:ascii="Tahoma" w:eastAsia="Times New Roman" w:hAnsi="Tahoma" w:cs="Tahoma"/>
                <w:sz w:val="20"/>
                <w:szCs w:val="20"/>
              </w:rPr>
            </w:pPr>
            <w:r w:rsidRPr="00DD1F74">
              <w:rPr>
                <w:rFonts w:ascii="Tahoma" w:eastAsia="Times New Roman" w:hAnsi="Tahoma" w:cs="Tahoma"/>
                <w:sz w:val="20"/>
                <w:szCs w:val="20"/>
              </w:rPr>
              <w:t> </w:t>
            </w:r>
          </w:p>
        </w:tc>
        <w:tc>
          <w:tcPr>
            <w:tcW w:w="1234" w:type="pct"/>
            <w:hideMark/>
          </w:tcPr>
          <w:p w14:paraId="4D656093" w14:textId="77777777" w:rsidR="00DD1F74" w:rsidRPr="00DD1F74" w:rsidRDefault="00DD1F74" w:rsidP="00DD1F74">
            <w:pPr>
              <w:jc w:val="right"/>
              <w:rPr>
                <w:rFonts w:ascii="Tahoma" w:eastAsia="Times New Roman" w:hAnsi="Tahoma" w:cs="Tahoma"/>
                <w:sz w:val="18"/>
                <w:szCs w:val="18"/>
              </w:rPr>
            </w:pPr>
            <w:r w:rsidRPr="00DD1F74">
              <w:rPr>
                <w:rFonts w:ascii="Tahoma" w:eastAsia="Times New Roman" w:hAnsi="Tahoma" w:cs="Tahoma"/>
                <w:b/>
                <w:bCs/>
                <w:i/>
                <w:iCs/>
                <w:sz w:val="18"/>
                <w:szCs w:val="18"/>
              </w:rPr>
              <w:t>State Bill Page:   </w:t>
            </w:r>
          </w:p>
        </w:tc>
        <w:tc>
          <w:tcPr>
            <w:tcW w:w="0" w:type="auto"/>
            <w:vAlign w:val="center"/>
            <w:hideMark/>
          </w:tcPr>
          <w:p w14:paraId="4536D88B" w14:textId="77777777" w:rsidR="00DD1F74" w:rsidRPr="00DD1F74" w:rsidRDefault="00DD1F74" w:rsidP="00DD1F74">
            <w:pPr>
              <w:rPr>
                <w:rFonts w:ascii="Tahoma" w:eastAsia="Times New Roman" w:hAnsi="Tahoma" w:cs="Tahoma"/>
                <w:sz w:val="20"/>
                <w:szCs w:val="20"/>
              </w:rPr>
            </w:pPr>
            <w:hyperlink r:id="rId22" w:tgtFrame="_blank" w:history="1">
              <w:r w:rsidRPr="00DD1F74">
                <w:rPr>
                  <w:rFonts w:ascii="Tahoma" w:eastAsia="Times New Roman" w:hAnsi="Tahoma" w:cs="Tahoma"/>
                  <w:color w:val="0000FF"/>
                  <w:sz w:val="20"/>
                  <w:szCs w:val="20"/>
                  <w:u w:val="single"/>
                </w:rPr>
                <w:t>https://www.legislature.ohio.gov/legislation/legislation-summary?id=GA136-HB-769</w:t>
              </w:r>
            </w:hyperlink>
          </w:p>
        </w:tc>
      </w:tr>
      <w:tr w:rsidR="00DD1F74" w14:paraId="73A89383" w14:textId="77777777" w:rsidTr="00DD1F74">
        <w:trPr>
          <w:tblCellSpacing w:w="15" w:type="dxa"/>
        </w:trPr>
        <w:tc>
          <w:tcPr>
            <w:tcW w:w="642" w:type="pct"/>
            <w:hideMark/>
          </w:tcPr>
          <w:p w14:paraId="27D2DDD5"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SB376</w:t>
            </w:r>
          </w:p>
        </w:tc>
        <w:tc>
          <w:tcPr>
            <w:tcW w:w="0" w:type="auto"/>
            <w:gridSpan w:val="2"/>
            <w:vAlign w:val="center"/>
            <w:hideMark/>
          </w:tcPr>
          <w:p w14:paraId="5F9509DF"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WITHHOLD LGF-WATER, SEWER PRACTICES</w:t>
            </w:r>
            <w:r>
              <w:rPr>
                <w:rFonts w:ascii="Tahoma" w:eastAsia="Times New Roman" w:hAnsi="Tahoma" w:cs="Tahoma"/>
                <w:sz w:val="20"/>
                <w:szCs w:val="20"/>
              </w:rPr>
              <w:t xml:space="preserve"> (CUTRONA A) To create a process for withholding local government funds and state water and sewer assistance from municipal corporations that engage in certain water and sewer practices with respect to extraterritorial service.</w:t>
            </w:r>
          </w:p>
        </w:tc>
      </w:tr>
      <w:tr w:rsidR="00DD1F74" w14:paraId="39F6802B" w14:textId="77777777" w:rsidTr="00DD1F74">
        <w:trPr>
          <w:tblCellSpacing w:w="15" w:type="dxa"/>
        </w:trPr>
        <w:tc>
          <w:tcPr>
            <w:tcW w:w="0" w:type="auto"/>
            <w:vAlign w:val="center"/>
            <w:hideMark/>
          </w:tcPr>
          <w:p w14:paraId="25301130"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40101702"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444F86E3" w14:textId="77777777" w:rsidR="00DD1F74" w:rsidRDefault="00DD1F74">
            <w:pPr>
              <w:rPr>
                <w:rFonts w:ascii="Tahoma" w:eastAsia="Times New Roman" w:hAnsi="Tahoma" w:cs="Tahoma"/>
                <w:sz w:val="20"/>
                <w:szCs w:val="20"/>
              </w:rPr>
            </w:pPr>
            <w:r>
              <w:rPr>
                <w:rFonts w:ascii="Tahoma" w:eastAsia="Times New Roman" w:hAnsi="Tahoma" w:cs="Tahoma"/>
                <w:sz w:val="20"/>
                <w:szCs w:val="20"/>
              </w:rPr>
              <w:t>3/11/2026 - Introduced</w:t>
            </w:r>
          </w:p>
        </w:tc>
      </w:tr>
      <w:tr w:rsidR="00DD1F74" w14:paraId="7407F299" w14:textId="77777777" w:rsidTr="00DD1F74">
        <w:trPr>
          <w:tblCellSpacing w:w="15" w:type="dxa"/>
        </w:trPr>
        <w:tc>
          <w:tcPr>
            <w:tcW w:w="0" w:type="auto"/>
            <w:vAlign w:val="center"/>
            <w:hideMark/>
          </w:tcPr>
          <w:p w14:paraId="409FB2F5"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49A149D4"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4B9A2846" w14:textId="77777777" w:rsidR="00DD1F74" w:rsidRDefault="00DD1F74">
            <w:pPr>
              <w:rPr>
                <w:rFonts w:ascii="Tahoma" w:eastAsia="Times New Roman" w:hAnsi="Tahoma" w:cs="Tahoma"/>
                <w:sz w:val="20"/>
                <w:szCs w:val="20"/>
              </w:rPr>
            </w:pPr>
            <w:hyperlink r:id="rId23" w:tgtFrame="_blank" w:history="1">
              <w:r>
                <w:rPr>
                  <w:rStyle w:val="Hyperlink"/>
                  <w:rFonts w:ascii="Tahoma" w:eastAsia="Times New Roman" w:hAnsi="Tahoma" w:cs="Tahoma"/>
                  <w:sz w:val="20"/>
                  <w:szCs w:val="20"/>
                </w:rPr>
                <w:t>https://www.legislature.ohio.gov/legislation/legislation-summary?id=GA136-SB-376</w:t>
              </w:r>
            </w:hyperlink>
          </w:p>
        </w:tc>
      </w:tr>
      <w:tr w:rsidR="00DD1F74" w14:paraId="504A82D7" w14:textId="77777777">
        <w:trPr>
          <w:tblCellSpacing w:w="15" w:type="dxa"/>
        </w:trPr>
        <w:tc>
          <w:tcPr>
            <w:tcW w:w="0" w:type="auto"/>
            <w:gridSpan w:val="3"/>
            <w:vAlign w:val="center"/>
            <w:hideMark/>
          </w:tcPr>
          <w:p w14:paraId="6FF2CA5F"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r>
      <w:tr w:rsidR="00DD1F74" w14:paraId="3BD82BA3" w14:textId="77777777" w:rsidTr="00DD1F74">
        <w:trPr>
          <w:tblCellSpacing w:w="15" w:type="dxa"/>
        </w:trPr>
        <w:tc>
          <w:tcPr>
            <w:tcW w:w="642" w:type="pct"/>
            <w:hideMark/>
          </w:tcPr>
          <w:p w14:paraId="558A5456"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SB378</w:t>
            </w:r>
          </w:p>
        </w:tc>
        <w:tc>
          <w:tcPr>
            <w:tcW w:w="0" w:type="auto"/>
            <w:gridSpan w:val="2"/>
            <w:vAlign w:val="center"/>
            <w:hideMark/>
          </w:tcPr>
          <w:p w14:paraId="36D2461A" w14:textId="77777777" w:rsidR="00DD1F74" w:rsidRDefault="00DD1F74">
            <w:pPr>
              <w:rPr>
                <w:rFonts w:ascii="Tahoma" w:eastAsia="Times New Roman" w:hAnsi="Tahoma" w:cs="Tahoma"/>
                <w:sz w:val="20"/>
                <w:szCs w:val="20"/>
              </w:rPr>
            </w:pPr>
            <w:r>
              <w:rPr>
                <w:rStyle w:val="Strong"/>
                <w:rFonts w:ascii="Tahoma" w:eastAsia="Times New Roman" w:hAnsi="Tahoma" w:cs="Tahoma"/>
                <w:sz w:val="20"/>
                <w:szCs w:val="20"/>
              </w:rPr>
              <w:t>REGARDING WATER USE-DATA CENTERS</w:t>
            </w:r>
            <w:r>
              <w:rPr>
                <w:rFonts w:ascii="Tahoma" w:eastAsia="Times New Roman" w:hAnsi="Tahoma" w:cs="Tahoma"/>
                <w:sz w:val="20"/>
                <w:szCs w:val="20"/>
              </w:rPr>
              <w:t xml:space="preserve"> (BLACKSHEAR W, WEINSTEIN C) Regarding the withdrawal and consumptive use of water by data centers and to name the act the Responsible Water Use by Data Centers Act.</w:t>
            </w:r>
          </w:p>
        </w:tc>
      </w:tr>
      <w:tr w:rsidR="00DD1F74" w14:paraId="09DA040D" w14:textId="77777777" w:rsidTr="00DD1F74">
        <w:trPr>
          <w:tblCellSpacing w:w="15" w:type="dxa"/>
        </w:trPr>
        <w:tc>
          <w:tcPr>
            <w:tcW w:w="0" w:type="auto"/>
            <w:vAlign w:val="center"/>
            <w:hideMark/>
          </w:tcPr>
          <w:p w14:paraId="6F0EDE09"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2868E699"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5B6341A3" w14:textId="77777777" w:rsidR="00DD1F74" w:rsidRDefault="00DD1F74">
            <w:pPr>
              <w:rPr>
                <w:rFonts w:ascii="Tahoma" w:eastAsia="Times New Roman" w:hAnsi="Tahoma" w:cs="Tahoma"/>
                <w:sz w:val="20"/>
                <w:szCs w:val="20"/>
              </w:rPr>
            </w:pPr>
            <w:r>
              <w:rPr>
                <w:rFonts w:ascii="Tahoma" w:eastAsia="Times New Roman" w:hAnsi="Tahoma" w:cs="Tahoma"/>
                <w:sz w:val="20"/>
                <w:szCs w:val="20"/>
              </w:rPr>
              <w:t>3/16/2026 - Introduced</w:t>
            </w:r>
          </w:p>
        </w:tc>
      </w:tr>
      <w:tr w:rsidR="00DD1F74" w14:paraId="3D005AB0" w14:textId="77777777" w:rsidTr="00DD1F74">
        <w:trPr>
          <w:tblCellSpacing w:w="15" w:type="dxa"/>
        </w:trPr>
        <w:tc>
          <w:tcPr>
            <w:tcW w:w="0" w:type="auto"/>
            <w:vAlign w:val="center"/>
            <w:hideMark/>
          </w:tcPr>
          <w:p w14:paraId="0BDA278A" w14:textId="77777777" w:rsidR="00DD1F74" w:rsidRDefault="00DD1F74">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4B2B912E" w14:textId="77777777" w:rsidR="00DD1F74" w:rsidRDefault="00DD1F74">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616D6674" w14:textId="77777777" w:rsidR="00DD1F74" w:rsidRDefault="00DD1F74">
            <w:pPr>
              <w:rPr>
                <w:rFonts w:ascii="Tahoma" w:eastAsia="Times New Roman" w:hAnsi="Tahoma" w:cs="Tahoma"/>
                <w:sz w:val="20"/>
                <w:szCs w:val="20"/>
              </w:rPr>
            </w:pPr>
            <w:hyperlink r:id="rId24" w:tgtFrame="_blank" w:history="1">
              <w:r>
                <w:rPr>
                  <w:rStyle w:val="Hyperlink"/>
                  <w:rFonts w:ascii="Tahoma" w:eastAsia="Times New Roman" w:hAnsi="Tahoma" w:cs="Tahoma"/>
                  <w:sz w:val="20"/>
                  <w:szCs w:val="20"/>
                </w:rPr>
                <w:t>https://www.legislature.ohio.gov/legislation/legislation-summary?id=GA136-SB-378</w:t>
              </w:r>
            </w:hyperlink>
          </w:p>
        </w:tc>
      </w:tr>
    </w:tbl>
    <w:p w14:paraId="18E66FC2" w14:textId="77777777" w:rsidR="001E1B42" w:rsidRPr="001E1B42" w:rsidRDefault="001E1B42" w:rsidP="001E1B42">
      <w:pPr>
        <w:jc w:val="both"/>
        <w:rPr>
          <w:rFonts w:ascii="Aptos" w:hAnsi="Aptos"/>
        </w:rPr>
      </w:pPr>
    </w:p>
    <w:p w14:paraId="2F965D7D" w14:textId="77777777" w:rsidR="00093EC5" w:rsidRPr="001E1B42" w:rsidRDefault="00093EC5" w:rsidP="001E1B42">
      <w:pPr>
        <w:jc w:val="both"/>
        <w:rPr>
          <w:rFonts w:ascii="Aptos" w:hAnsi="Aptos"/>
        </w:rPr>
      </w:pPr>
    </w:p>
    <w:sectPr w:rsidR="00093EC5" w:rsidRPr="001E1B42" w:rsidSect="00B332A1">
      <w:headerReference w:type="default" r:id="rId25"/>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C79" w14:textId="77777777" w:rsidR="00141814" w:rsidRDefault="00141814" w:rsidP="007E325D">
      <w:r>
        <w:separator/>
      </w:r>
    </w:p>
  </w:endnote>
  <w:endnote w:type="continuationSeparator" w:id="0">
    <w:p w14:paraId="07067FE0" w14:textId="77777777" w:rsidR="00141814" w:rsidRDefault="00141814"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749"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6" name="Picture 1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4733" w14:textId="77777777" w:rsidR="00141814" w:rsidRDefault="00141814" w:rsidP="007E325D">
      <w:r>
        <w:separator/>
      </w:r>
    </w:p>
  </w:footnote>
  <w:footnote w:type="continuationSeparator" w:id="0">
    <w:p w14:paraId="6EDD9349" w14:textId="77777777" w:rsidR="00141814" w:rsidRDefault="00141814"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69A882A8"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00A965AA"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BC04"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74"/>
    <w:rsid w:val="00003474"/>
    <w:rsid w:val="00011094"/>
    <w:rsid w:val="00015A71"/>
    <w:rsid w:val="00026014"/>
    <w:rsid w:val="00054B2B"/>
    <w:rsid w:val="000674B6"/>
    <w:rsid w:val="000911A6"/>
    <w:rsid w:val="00093EC5"/>
    <w:rsid w:val="00096F37"/>
    <w:rsid w:val="000A130D"/>
    <w:rsid w:val="000A66BB"/>
    <w:rsid w:val="000A7068"/>
    <w:rsid w:val="000B7723"/>
    <w:rsid w:val="000D3248"/>
    <w:rsid w:val="000D6F06"/>
    <w:rsid w:val="000E3228"/>
    <w:rsid w:val="000F4BCF"/>
    <w:rsid w:val="00114423"/>
    <w:rsid w:val="00116712"/>
    <w:rsid w:val="00127943"/>
    <w:rsid w:val="00141814"/>
    <w:rsid w:val="00152F50"/>
    <w:rsid w:val="001834B8"/>
    <w:rsid w:val="00186FDD"/>
    <w:rsid w:val="001D7D16"/>
    <w:rsid w:val="001E1B42"/>
    <w:rsid w:val="001E2E65"/>
    <w:rsid w:val="001E7F01"/>
    <w:rsid w:val="001F2111"/>
    <w:rsid w:val="001F62DA"/>
    <w:rsid w:val="002013B6"/>
    <w:rsid w:val="00202841"/>
    <w:rsid w:val="00203715"/>
    <w:rsid w:val="00204AC4"/>
    <w:rsid w:val="00207014"/>
    <w:rsid w:val="00224D0E"/>
    <w:rsid w:val="00232395"/>
    <w:rsid w:val="00233DD6"/>
    <w:rsid w:val="00245D71"/>
    <w:rsid w:val="00256FF7"/>
    <w:rsid w:val="00286CD4"/>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F589F"/>
    <w:rsid w:val="00424569"/>
    <w:rsid w:val="00425B55"/>
    <w:rsid w:val="00432427"/>
    <w:rsid w:val="0044380D"/>
    <w:rsid w:val="00472F31"/>
    <w:rsid w:val="00476EEC"/>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C6D11"/>
    <w:rsid w:val="005D2DAA"/>
    <w:rsid w:val="005F5540"/>
    <w:rsid w:val="00605090"/>
    <w:rsid w:val="0061711E"/>
    <w:rsid w:val="0062325B"/>
    <w:rsid w:val="0062540B"/>
    <w:rsid w:val="00626634"/>
    <w:rsid w:val="00647C6B"/>
    <w:rsid w:val="00681C8F"/>
    <w:rsid w:val="006957DA"/>
    <w:rsid w:val="006A584E"/>
    <w:rsid w:val="006B5BBC"/>
    <w:rsid w:val="006B7A59"/>
    <w:rsid w:val="006B7DFA"/>
    <w:rsid w:val="006C18BC"/>
    <w:rsid w:val="006D4450"/>
    <w:rsid w:val="006D489F"/>
    <w:rsid w:val="007037F3"/>
    <w:rsid w:val="0072415B"/>
    <w:rsid w:val="00727684"/>
    <w:rsid w:val="00727CAB"/>
    <w:rsid w:val="00741481"/>
    <w:rsid w:val="00741C6A"/>
    <w:rsid w:val="00745534"/>
    <w:rsid w:val="00765730"/>
    <w:rsid w:val="0077278E"/>
    <w:rsid w:val="00793E5E"/>
    <w:rsid w:val="00795573"/>
    <w:rsid w:val="007B38A5"/>
    <w:rsid w:val="007B79FB"/>
    <w:rsid w:val="007C45F6"/>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4161"/>
    <w:rsid w:val="009F5AB3"/>
    <w:rsid w:val="00A057BF"/>
    <w:rsid w:val="00A05DC8"/>
    <w:rsid w:val="00A43173"/>
    <w:rsid w:val="00A45CA7"/>
    <w:rsid w:val="00A52292"/>
    <w:rsid w:val="00A56AEF"/>
    <w:rsid w:val="00A66E38"/>
    <w:rsid w:val="00A80FD5"/>
    <w:rsid w:val="00AC060C"/>
    <w:rsid w:val="00AD0D33"/>
    <w:rsid w:val="00AD2F2A"/>
    <w:rsid w:val="00AD3DBF"/>
    <w:rsid w:val="00AE5B31"/>
    <w:rsid w:val="00B038ED"/>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1F74"/>
    <w:rsid w:val="00DD57BF"/>
    <w:rsid w:val="00E40174"/>
    <w:rsid w:val="00E4299B"/>
    <w:rsid w:val="00E4566D"/>
    <w:rsid w:val="00E54727"/>
    <w:rsid w:val="00E57077"/>
    <w:rsid w:val="00E6209F"/>
    <w:rsid w:val="00E6429B"/>
    <w:rsid w:val="00E72A02"/>
    <w:rsid w:val="00E83239"/>
    <w:rsid w:val="00EC791E"/>
    <w:rsid w:val="00EF221A"/>
    <w:rsid w:val="00EF2900"/>
    <w:rsid w:val="00F023B7"/>
    <w:rsid w:val="00F12AE9"/>
    <w:rsid w:val="00F3240E"/>
    <w:rsid w:val="00F32530"/>
    <w:rsid w:val="00F803AD"/>
    <w:rsid w:val="00F8219B"/>
    <w:rsid w:val="00F83845"/>
    <w:rsid w:val="00F92EFC"/>
    <w:rsid w:val="00F933A9"/>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569F"/>
  <w15:chartTrackingRefBased/>
  <w15:docId w15:val="{3BF2E46F-B4E6-467D-AA09-971939D7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6-HB-609" TargetMode="External"/><Relationship Id="rId18" Type="http://schemas.openxmlformats.org/officeDocument/2006/relationships/hyperlink" Target="https://www.legislature.ohio.gov/legislation/legislation-summary?id=GA136-HB-64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slature.ohio.gov/legislation/legislation-summary?id=GA136-HB-746" TargetMode="External"/><Relationship Id="rId7" Type="http://schemas.openxmlformats.org/officeDocument/2006/relationships/endnotes" Target="endnotes.xml"/><Relationship Id="rId12" Type="http://schemas.openxmlformats.org/officeDocument/2006/relationships/hyperlink" Target="https://www.legislature.ohio.gov/legislation/legislation-summary?id=GA136-HB-272" TargetMode="External"/><Relationship Id="rId17" Type="http://schemas.openxmlformats.org/officeDocument/2006/relationships/hyperlink" Target="https://www.legislature.ohio.gov/legislation/legislation-summary?id=GA136-HB-9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ure.ohio.gov/legislation/legislation-summary?id=GA136-HB-420" TargetMode="External"/><Relationship Id="rId20" Type="http://schemas.openxmlformats.org/officeDocument/2006/relationships/hyperlink" Target="https://www.legislature.ohio.gov/legislation/legislation-summary?id=GA136-HB-7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6-HB-413" TargetMode="External"/><Relationship Id="rId24" Type="http://schemas.openxmlformats.org/officeDocument/2006/relationships/hyperlink" Target="https://www.legislature.ohio.gov/legislation/legislation-summary?id=GA136-SB-378"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6-HB-605" TargetMode="External"/><Relationship Id="rId23" Type="http://schemas.openxmlformats.org/officeDocument/2006/relationships/hyperlink" Target="https://www.legislature.ohio.gov/legislation/legislation-summary?id=GA136-SB-376" TargetMode="External"/><Relationship Id="rId28" Type="http://schemas.openxmlformats.org/officeDocument/2006/relationships/fontTable" Target="fontTable.xml"/><Relationship Id="rId10" Type="http://schemas.openxmlformats.org/officeDocument/2006/relationships/hyperlink" Target="https://www.legislature.ohio.gov/legislation/legislation-summary?id=GA136-HB-645" TargetMode="External"/><Relationship Id="rId19" Type="http://schemas.openxmlformats.org/officeDocument/2006/relationships/hyperlink" Target="https://www.legislature.ohio.gov/legislation/legislation-summary?id=GA136-HB-7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ure.ohio.gov/legislation/legislation-summary?id=GA136-HB-139" TargetMode="External"/><Relationship Id="rId22" Type="http://schemas.openxmlformats.org/officeDocument/2006/relationships/hyperlink" Target="https://www.legislature.ohio.gov/legislation/legislation-summary?id=GA136-HB-769"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4</TotalTime>
  <Pages>3</Pages>
  <Words>1209</Words>
  <Characters>6692</Characters>
  <Application>Microsoft Office Word</Application>
  <DocSecurity>0</DocSecurity>
  <Lines>209</Lines>
  <Paragraphs>71</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1</cp:revision>
  <cp:lastPrinted>2024-01-31T21:12:00Z</cp:lastPrinted>
  <dcterms:created xsi:type="dcterms:W3CDTF">2026-03-19T17:37:00Z</dcterms:created>
  <dcterms:modified xsi:type="dcterms:W3CDTF">2026-03-19T17:44:00Z</dcterms:modified>
</cp:coreProperties>
</file>